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C12E5" w14:textId="27D1AD8D" w:rsidR="00EE6F36" w:rsidRPr="00CB62D3" w:rsidRDefault="00A75B2B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F0CB0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77B72339" wp14:editId="1B65B740">
            <wp:simplePos x="0" y="0"/>
            <wp:positionH relativeFrom="column">
              <wp:posOffset>2451999</wp:posOffset>
            </wp:positionH>
            <wp:positionV relativeFrom="paragraph">
              <wp:posOffset>-700281</wp:posOffset>
            </wp:positionV>
            <wp:extent cx="2886710" cy="619097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ICC_G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710" cy="6190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750B" w:rsidRPr="00CB62D3">
        <w:rPr>
          <w:rFonts w:ascii="Arial" w:hAnsi="Arial" w:cs="Arial"/>
          <w:b/>
          <w:bCs/>
          <w:color w:val="000000" w:themeColor="text1"/>
          <w:sz w:val="24"/>
          <w:szCs w:val="24"/>
        </w:rPr>
        <w:t>Presse</w:t>
      </w:r>
      <w:r w:rsidR="00244D4C" w:rsidRPr="00CB62D3">
        <w:rPr>
          <w:rFonts w:ascii="Arial" w:hAnsi="Arial" w:cs="Arial"/>
          <w:b/>
          <w:bCs/>
          <w:color w:val="000000" w:themeColor="text1"/>
          <w:sz w:val="24"/>
          <w:szCs w:val="24"/>
        </w:rPr>
        <w:t>information</w:t>
      </w:r>
      <w:r w:rsidR="0056750B" w:rsidRPr="00CB62D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0</w:t>
      </w:r>
      <w:r w:rsidR="00244E3E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  <w:r w:rsidR="003F4403" w:rsidRPr="00CB62D3">
        <w:rPr>
          <w:rFonts w:ascii="Arial" w:hAnsi="Arial" w:cs="Arial"/>
          <w:b/>
          <w:bCs/>
          <w:color w:val="000000" w:themeColor="text1"/>
          <w:sz w:val="24"/>
          <w:szCs w:val="24"/>
        </w:rPr>
        <w:t>-</w:t>
      </w:r>
      <w:r w:rsidR="0056750B" w:rsidRPr="00CB62D3">
        <w:rPr>
          <w:rFonts w:ascii="Arial" w:hAnsi="Arial" w:cs="Arial"/>
          <w:b/>
          <w:bCs/>
          <w:color w:val="000000" w:themeColor="text1"/>
          <w:sz w:val="24"/>
          <w:szCs w:val="24"/>
        </w:rPr>
        <w:t>202</w:t>
      </w:r>
      <w:r w:rsidR="00ED7160">
        <w:rPr>
          <w:rFonts w:ascii="Arial" w:hAnsi="Arial" w:cs="Arial"/>
          <w:b/>
          <w:bCs/>
          <w:color w:val="000000" w:themeColor="text1"/>
          <w:sz w:val="24"/>
          <w:szCs w:val="24"/>
        </w:rPr>
        <w:t>2</w:t>
      </w:r>
    </w:p>
    <w:p w14:paraId="0270E576" w14:textId="401F8329" w:rsidR="0056750B" w:rsidRPr="001C10E6" w:rsidRDefault="0056750B">
      <w:pPr>
        <w:rPr>
          <w:rFonts w:ascii="Arial" w:hAnsi="Arial" w:cs="Arial"/>
        </w:rPr>
      </w:pPr>
    </w:p>
    <w:p w14:paraId="3A516EA0" w14:textId="77777777" w:rsidR="008C0810" w:rsidRPr="008C0810" w:rsidRDefault="008C0810" w:rsidP="008C08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835BD33" w14:textId="3C8EA05E" w:rsidR="00731F6C" w:rsidRPr="008C0810" w:rsidRDefault="00510C06" w:rsidP="008C08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SICC Coatings GmbH entwickelt eigene Berechnungssoftware</w:t>
      </w:r>
    </w:p>
    <w:p w14:paraId="4543E38E" w14:textId="3DA85FED" w:rsidR="0056750B" w:rsidRDefault="00510C06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Berliner Mittelst</w:t>
      </w:r>
      <w:r w:rsidR="000326FC">
        <w:rPr>
          <w:rFonts w:ascii="Arial" w:hAnsi="Arial" w:cs="Arial"/>
          <w:b/>
          <w:bCs/>
          <w:sz w:val="32"/>
          <w:szCs w:val="32"/>
        </w:rPr>
        <w:t>ä</w:t>
      </w:r>
      <w:r>
        <w:rPr>
          <w:rFonts w:ascii="Arial" w:hAnsi="Arial" w:cs="Arial"/>
          <w:b/>
          <w:bCs/>
          <w:sz w:val="32"/>
          <w:szCs w:val="32"/>
        </w:rPr>
        <w:t>nd</w:t>
      </w:r>
      <w:r w:rsidR="000326FC">
        <w:rPr>
          <w:rFonts w:ascii="Arial" w:hAnsi="Arial" w:cs="Arial"/>
          <w:b/>
          <w:bCs/>
          <w:sz w:val="32"/>
          <w:szCs w:val="32"/>
        </w:rPr>
        <w:t>ler</w:t>
      </w:r>
      <w:r>
        <w:rPr>
          <w:rFonts w:ascii="Arial" w:hAnsi="Arial" w:cs="Arial"/>
          <w:b/>
          <w:bCs/>
          <w:sz w:val="32"/>
          <w:szCs w:val="32"/>
        </w:rPr>
        <w:t xml:space="preserve"> investiert in Forschung</w:t>
      </w:r>
      <w:r w:rsidR="00B00191">
        <w:rPr>
          <w:rFonts w:ascii="Arial" w:hAnsi="Arial" w:cs="Arial"/>
          <w:b/>
          <w:bCs/>
          <w:sz w:val="32"/>
          <w:szCs w:val="32"/>
        </w:rPr>
        <w:t xml:space="preserve"> zu KI-Modell</w:t>
      </w:r>
      <w:r w:rsidR="00212F5B">
        <w:rPr>
          <w:rFonts w:ascii="Arial" w:hAnsi="Arial" w:cs="Arial"/>
          <w:b/>
          <w:bCs/>
          <w:sz w:val="32"/>
          <w:szCs w:val="32"/>
        </w:rPr>
        <w:t>en</w:t>
      </w:r>
    </w:p>
    <w:p w14:paraId="698C60EA" w14:textId="27358A07" w:rsidR="008A1AC6" w:rsidRDefault="0056750B" w:rsidP="008A1AC6">
      <w:pPr>
        <w:pStyle w:val="Default"/>
        <w:rPr>
          <w:b/>
          <w:bCs/>
        </w:rPr>
      </w:pPr>
      <w:r w:rsidRPr="00063700">
        <w:rPr>
          <w:b/>
          <w:bCs/>
        </w:rPr>
        <w:t>Berlin,</w:t>
      </w:r>
      <w:r w:rsidR="00F62EB6">
        <w:rPr>
          <w:b/>
          <w:bCs/>
        </w:rPr>
        <w:t xml:space="preserve"> </w:t>
      </w:r>
      <w:r w:rsidR="00244E3E">
        <w:rPr>
          <w:b/>
          <w:bCs/>
        </w:rPr>
        <w:t>September</w:t>
      </w:r>
      <w:r w:rsidRPr="00063700">
        <w:rPr>
          <w:b/>
          <w:bCs/>
        </w:rPr>
        <w:t xml:space="preserve"> 202</w:t>
      </w:r>
      <w:r w:rsidR="001719C0">
        <w:rPr>
          <w:b/>
          <w:bCs/>
        </w:rPr>
        <w:t>2</w:t>
      </w:r>
      <w:r w:rsidRPr="00063700">
        <w:t xml:space="preserve"> </w:t>
      </w:r>
      <w:r w:rsidR="00DF1E39" w:rsidRPr="00063700">
        <w:t xml:space="preserve">– </w:t>
      </w:r>
      <w:r w:rsidR="00510C06">
        <w:rPr>
          <w:b/>
          <w:bCs/>
        </w:rPr>
        <w:t>D</w:t>
      </w:r>
      <w:r w:rsidR="000326FC">
        <w:rPr>
          <w:b/>
          <w:bCs/>
        </w:rPr>
        <w:t xml:space="preserve">as Berliner Unternehmen </w:t>
      </w:r>
      <w:r w:rsidR="00510C06">
        <w:rPr>
          <w:b/>
          <w:bCs/>
        </w:rPr>
        <w:t xml:space="preserve">SICC Coatings GmbH </w:t>
      </w:r>
      <w:r w:rsidR="000326FC">
        <w:rPr>
          <w:b/>
          <w:bCs/>
        </w:rPr>
        <w:t xml:space="preserve">verfolgt seine Forschungsaktivitäten weiter und entwickelt in Kooperation mit M&amp;M Network-Ing UG aus Mainz ein </w:t>
      </w:r>
      <w:r w:rsidR="00212F5B">
        <w:rPr>
          <w:b/>
          <w:bCs/>
        </w:rPr>
        <w:t xml:space="preserve">bauphysikalisches </w:t>
      </w:r>
      <w:r w:rsidR="000326FC">
        <w:rPr>
          <w:b/>
          <w:bCs/>
        </w:rPr>
        <w:t>KI-Modell. Das Modell bildet die Grundlage für ein Webtool, das die</w:t>
      </w:r>
      <w:r w:rsidR="000326FC" w:rsidRPr="000326FC">
        <w:rPr>
          <w:b/>
          <w:bCs/>
        </w:rPr>
        <w:t xml:space="preserve"> Reduzierung des Energieverbrauchs für </w:t>
      </w:r>
      <w:r w:rsidR="000326FC">
        <w:rPr>
          <w:b/>
          <w:bCs/>
        </w:rPr>
        <w:t xml:space="preserve">die </w:t>
      </w:r>
      <w:r w:rsidR="000326FC" w:rsidRPr="000326FC">
        <w:rPr>
          <w:b/>
          <w:bCs/>
        </w:rPr>
        <w:t>Kühlung i</w:t>
      </w:r>
      <w:r w:rsidR="000326FC">
        <w:rPr>
          <w:b/>
          <w:bCs/>
        </w:rPr>
        <w:t>n</w:t>
      </w:r>
      <w:r w:rsidR="000326FC" w:rsidRPr="000326FC">
        <w:rPr>
          <w:b/>
          <w:bCs/>
        </w:rPr>
        <w:t xml:space="preserve"> Gebäude</w:t>
      </w:r>
      <w:r w:rsidR="000326FC">
        <w:rPr>
          <w:b/>
          <w:bCs/>
        </w:rPr>
        <w:t>n</w:t>
      </w:r>
      <w:r w:rsidR="000326FC" w:rsidRPr="000326FC">
        <w:rPr>
          <w:b/>
          <w:bCs/>
        </w:rPr>
        <w:t xml:space="preserve"> </w:t>
      </w:r>
      <w:r w:rsidR="000326FC">
        <w:rPr>
          <w:b/>
          <w:bCs/>
        </w:rPr>
        <w:t>durch die</w:t>
      </w:r>
      <w:r w:rsidR="000326FC" w:rsidRPr="000326FC">
        <w:rPr>
          <w:b/>
          <w:bCs/>
        </w:rPr>
        <w:t xml:space="preserve"> Beschichtung von Dach</w:t>
      </w:r>
      <w:r w:rsidR="000326FC">
        <w:rPr>
          <w:b/>
          <w:bCs/>
        </w:rPr>
        <w:t>flächen</w:t>
      </w:r>
      <w:r w:rsidR="00E85C4E">
        <w:rPr>
          <w:b/>
          <w:bCs/>
        </w:rPr>
        <w:t xml:space="preserve"> </w:t>
      </w:r>
      <w:r w:rsidR="00E85C4E" w:rsidRPr="00686A40">
        <w:rPr>
          <w:b/>
          <w:bCs/>
          <w:color w:val="auto"/>
        </w:rPr>
        <w:t>und/oder Fassaden</w:t>
      </w:r>
      <w:r w:rsidR="000326FC" w:rsidRPr="0085227F">
        <w:rPr>
          <w:b/>
          <w:bCs/>
          <w:color w:val="0070C0"/>
        </w:rPr>
        <w:t xml:space="preserve"> </w:t>
      </w:r>
      <w:r w:rsidR="000326FC">
        <w:rPr>
          <w:b/>
          <w:bCs/>
        </w:rPr>
        <w:t>an jedem Standort der Welt berechnen soll.</w:t>
      </w:r>
    </w:p>
    <w:p w14:paraId="1C85EED1" w14:textId="77777777" w:rsidR="00510C06" w:rsidRPr="00CC6060" w:rsidRDefault="00510C06" w:rsidP="008A1AC6">
      <w:pPr>
        <w:pStyle w:val="Default"/>
        <w:rPr>
          <w:b/>
          <w:bCs/>
        </w:rPr>
      </w:pPr>
    </w:p>
    <w:p w14:paraId="2CC47966" w14:textId="49B087F2" w:rsidR="00042D35" w:rsidRPr="00CC6060" w:rsidRDefault="00F64FDC" w:rsidP="008A1AC6">
      <w:pPr>
        <w:pStyle w:val="Default"/>
        <w:rPr>
          <w:b/>
          <w:bCs/>
        </w:rPr>
      </w:pPr>
      <w:r>
        <w:rPr>
          <w:b/>
          <w:bCs/>
        </w:rPr>
        <w:t>Mit KI-Modell Energieersparnis berechnen</w:t>
      </w:r>
    </w:p>
    <w:p w14:paraId="25DD98B9" w14:textId="77777777" w:rsidR="00B00191" w:rsidRDefault="00B00191" w:rsidP="00B00191">
      <w:pPr>
        <w:pStyle w:val="Default"/>
        <w:rPr>
          <w:color w:val="0070C0"/>
        </w:rPr>
      </w:pPr>
    </w:p>
    <w:p w14:paraId="13A07777" w14:textId="4AE6210A" w:rsidR="00B00191" w:rsidRDefault="00B00191" w:rsidP="00F64FDC">
      <w:pPr>
        <w:pStyle w:val="Default"/>
        <w:rPr>
          <w:color w:val="000000" w:themeColor="text1"/>
        </w:rPr>
      </w:pPr>
      <w:r w:rsidRPr="00F64FDC">
        <w:rPr>
          <w:color w:val="000000" w:themeColor="text1"/>
        </w:rPr>
        <w:t xml:space="preserve">Die </w:t>
      </w:r>
      <w:r w:rsidR="00F64FDC" w:rsidRPr="00F64FDC">
        <w:rPr>
          <w:color w:val="000000" w:themeColor="text1"/>
        </w:rPr>
        <w:t>in Berli</w:t>
      </w:r>
      <w:r w:rsidR="00F64FDC">
        <w:rPr>
          <w:color w:val="000000" w:themeColor="text1"/>
        </w:rPr>
        <w:t>n</w:t>
      </w:r>
      <w:r w:rsidR="00F64FDC" w:rsidRPr="00F64FDC">
        <w:rPr>
          <w:color w:val="000000" w:themeColor="text1"/>
        </w:rPr>
        <w:t xml:space="preserve"> ansässige </w:t>
      </w:r>
      <w:r w:rsidRPr="00F64FDC">
        <w:rPr>
          <w:color w:val="000000" w:themeColor="text1"/>
        </w:rPr>
        <w:t xml:space="preserve">SICC </w:t>
      </w:r>
      <w:r w:rsidR="00F64FDC" w:rsidRPr="00F64FDC">
        <w:rPr>
          <w:color w:val="000000" w:themeColor="text1"/>
        </w:rPr>
        <w:t xml:space="preserve">Coatings GmbH – Spezialanbieter für klimaaktive Funktionsbeschichtungen </w:t>
      </w:r>
      <w:r w:rsidR="00F64FDC">
        <w:rPr>
          <w:color w:val="000000" w:themeColor="text1"/>
        </w:rPr>
        <w:t>–</w:t>
      </w:r>
      <w:r w:rsidR="00F64FDC" w:rsidRPr="00F64FDC">
        <w:rPr>
          <w:color w:val="000000" w:themeColor="text1"/>
        </w:rPr>
        <w:t xml:space="preserve"> geht mit ihren </w:t>
      </w:r>
      <w:r w:rsidRPr="00F64FDC">
        <w:rPr>
          <w:color w:val="000000" w:themeColor="text1"/>
        </w:rPr>
        <w:t>Forschung</w:t>
      </w:r>
      <w:r w:rsidR="00F64FDC" w:rsidRPr="00F64FDC">
        <w:rPr>
          <w:color w:val="000000" w:themeColor="text1"/>
        </w:rPr>
        <w:t>saktivitäten den nächsten Schritt in</w:t>
      </w:r>
      <w:r w:rsidR="00F64FDC">
        <w:rPr>
          <w:color w:val="000000" w:themeColor="text1"/>
        </w:rPr>
        <w:t xml:space="preserve"> Richtung</w:t>
      </w:r>
      <w:r w:rsidR="00F64FDC" w:rsidRPr="00F64FDC">
        <w:rPr>
          <w:color w:val="000000" w:themeColor="text1"/>
        </w:rPr>
        <w:t xml:space="preserve"> Innovation.</w:t>
      </w:r>
      <w:r w:rsidR="00F64FDC">
        <w:rPr>
          <w:color w:val="000000" w:themeColor="text1"/>
        </w:rPr>
        <w:t xml:space="preserve"> Am Standort in Berlin-Pankow vereint die SICC sowohl </w:t>
      </w:r>
      <w:r w:rsidR="0072342A">
        <w:rPr>
          <w:color w:val="000000" w:themeColor="text1"/>
        </w:rPr>
        <w:t>Produktion</w:t>
      </w:r>
      <w:r w:rsidR="007A3FF8">
        <w:rPr>
          <w:color w:val="000000" w:themeColor="text1"/>
        </w:rPr>
        <w:t xml:space="preserve"> als auch </w:t>
      </w:r>
      <w:r w:rsidR="00C604FA">
        <w:rPr>
          <w:color w:val="000000" w:themeColor="text1"/>
        </w:rPr>
        <w:t>Forschung</w:t>
      </w:r>
      <w:r w:rsidR="0072342A">
        <w:rPr>
          <w:color w:val="000000" w:themeColor="text1"/>
        </w:rPr>
        <w:t xml:space="preserve"> </w:t>
      </w:r>
      <w:r w:rsidR="007A3FF8">
        <w:rPr>
          <w:color w:val="000000" w:themeColor="text1"/>
        </w:rPr>
        <w:t>und</w:t>
      </w:r>
      <w:r w:rsidR="00F64FDC">
        <w:rPr>
          <w:color w:val="000000" w:themeColor="text1"/>
        </w:rPr>
        <w:t xml:space="preserve"> </w:t>
      </w:r>
      <w:r w:rsidR="00C604FA">
        <w:rPr>
          <w:color w:val="000000" w:themeColor="text1"/>
        </w:rPr>
        <w:t>Entwicklung</w:t>
      </w:r>
      <w:r w:rsidR="00F64FDC">
        <w:rPr>
          <w:color w:val="000000" w:themeColor="text1"/>
        </w:rPr>
        <w:t xml:space="preserve"> unter einem Dach.</w:t>
      </w:r>
    </w:p>
    <w:p w14:paraId="258865F1" w14:textId="7CBB9CB3" w:rsidR="00F64FDC" w:rsidRDefault="00F64FDC" w:rsidP="00F64FDC">
      <w:pPr>
        <w:pStyle w:val="Default"/>
        <w:rPr>
          <w:color w:val="000000" w:themeColor="text1"/>
        </w:rPr>
      </w:pPr>
    </w:p>
    <w:p w14:paraId="44776A2D" w14:textId="10810917" w:rsidR="00F64FDC" w:rsidRDefault="00F64FDC" w:rsidP="00F64FDC">
      <w:pPr>
        <w:pStyle w:val="Default"/>
        <w:rPr>
          <w:color w:val="000000" w:themeColor="text1"/>
        </w:rPr>
      </w:pPr>
      <w:r>
        <w:rPr>
          <w:color w:val="000000" w:themeColor="text1"/>
        </w:rPr>
        <w:t>Mit dem Ziel, ein eigenes webbasiertes</w:t>
      </w:r>
      <w:r w:rsidR="0072342A">
        <w:rPr>
          <w:color w:val="000000" w:themeColor="text1"/>
        </w:rPr>
        <w:t xml:space="preserve"> Berechnungstool z</w:t>
      </w:r>
      <w:r>
        <w:rPr>
          <w:color w:val="000000" w:themeColor="text1"/>
        </w:rPr>
        <w:t xml:space="preserve">u entwickeln, das die Energieersparnis durch die Verwendung von </w:t>
      </w:r>
      <w:proofErr w:type="spellStart"/>
      <w:r w:rsidR="00E85C4E" w:rsidRPr="00686A40">
        <w:rPr>
          <w:color w:val="auto"/>
        </w:rPr>
        <w:t>ClimateCoating</w:t>
      </w:r>
      <w:proofErr w:type="spellEnd"/>
      <w:r w:rsidR="00E85C4E" w:rsidRPr="00686A40">
        <w:rPr>
          <w:color w:val="auto"/>
        </w:rPr>
        <w:t xml:space="preserve"> </w:t>
      </w:r>
      <w:r w:rsidR="00C06B73" w:rsidRPr="00686A40">
        <w:rPr>
          <w:color w:val="auto"/>
        </w:rPr>
        <w:t>Dach</w:t>
      </w:r>
      <w:r w:rsidR="00E85C4E" w:rsidRPr="00686A40">
        <w:rPr>
          <w:color w:val="auto"/>
        </w:rPr>
        <w:t>- und Fassaden</w:t>
      </w:r>
      <w:r w:rsidR="00C06B73" w:rsidRPr="00686A40">
        <w:rPr>
          <w:color w:val="auto"/>
        </w:rPr>
        <w:t>beschichtungen</w:t>
      </w:r>
      <w:r w:rsidR="001D132A" w:rsidRPr="00686A40">
        <w:rPr>
          <w:color w:val="auto"/>
        </w:rPr>
        <w:t xml:space="preserve"> </w:t>
      </w:r>
      <w:r w:rsidR="0072342A">
        <w:rPr>
          <w:color w:val="000000" w:themeColor="text1"/>
        </w:rPr>
        <w:t>bemisst</w:t>
      </w:r>
      <w:r>
        <w:rPr>
          <w:color w:val="000000" w:themeColor="text1"/>
        </w:rPr>
        <w:t xml:space="preserve">, setzt Waldemar </w:t>
      </w:r>
      <w:proofErr w:type="spellStart"/>
      <w:r>
        <w:rPr>
          <w:color w:val="000000" w:themeColor="text1"/>
        </w:rPr>
        <w:t>Walczok</w:t>
      </w:r>
      <w:proofErr w:type="spellEnd"/>
      <w:r>
        <w:rPr>
          <w:color w:val="000000" w:themeColor="text1"/>
        </w:rPr>
        <w:t>, Geschäftsführer der SICC</w:t>
      </w:r>
      <w:r w:rsidR="00814459">
        <w:rPr>
          <w:color w:val="000000" w:themeColor="text1"/>
        </w:rPr>
        <w:t>,</w:t>
      </w:r>
      <w:r>
        <w:rPr>
          <w:color w:val="000000" w:themeColor="text1"/>
        </w:rPr>
        <w:t xml:space="preserve"> auf </w:t>
      </w:r>
      <w:r w:rsidR="00212F5B">
        <w:rPr>
          <w:color w:val="000000" w:themeColor="text1"/>
        </w:rPr>
        <w:t xml:space="preserve">moderne </w:t>
      </w:r>
      <w:r>
        <w:rPr>
          <w:color w:val="000000" w:themeColor="text1"/>
        </w:rPr>
        <w:t>KI-Modell</w:t>
      </w:r>
      <w:r w:rsidR="00212F5B">
        <w:rPr>
          <w:color w:val="000000" w:themeColor="text1"/>
        </w:rPr>
        <w:t>e, die nicht nur auf Daten basieren, sondern zusätzlich durch Regeln aus der Bauphysik angereichert sind</w:t>
      </w:r>
      <w:r>
        <w:rPr>
          <w:color w:val="000000" w:themeColor="text1"/>
        </w:rPr>
        <w:t>. Der Mittelständler investiert hier</w:t>
      </w:r>
      <w:r w:rsidR="00814459">
        <w:rPr>
          <w:color w:val="000000" w:themeColor="text1"/>
        </w:rPr>
        <w:t>mit</w:t>
      </w:r>
      <w:r>
        <w:rPr>
          <w:color w:val="000000" w:themeColor="text1"/>
        </w:rPr>
        <w:t xml:space="preserve"> in innovative Forschung und treibt damit in seiner Branche digitale Prozesse voran. </w:t>
      </w:r>
    </w:p>
    <w:p w14:paraId="7720BFDE" w14:textId="3E6DAC46" w:rsidR="001D132A" w:rsidRDefault="001D132A" w:rsidP="00F64FDC">
      <w:pPr>
        <w:pStyle w:val="Default"/>
        <w:rPr>
          <w:color w:val="000000" w:themeColor="text1"/>
        </w:rPr>
      </w:pPr>
    </w:p>
    <w:p w14:paraId="1076C064" w14:textId="101652BD" w:rsidR="001D132A" w:rsidRDefault="001D132A" w:rsidP="00F64FDC">
      <w:pPr>
        <w:pStyle w:val="Default"/>
        <w:rPr>
          <w:b/>
          <w:bCs/>
          <w:color w:val="000000" w:themeColor="text1"/>
        </w:rPr>
      </w:pPr>
      <w:r w:rsidRPr="001D132A">
        <w:rPr>
          <w:b/>
          <w:bCs/>
          <w:color w:val="000000" w:themeColor="text1"/>
        </w:rPr>
        <w:t>Messungen an drei Standorten – weltweite Vorhersagen</w:t>
      </w:r>
    </w:p>
    <w:p w14:paraId="2CBB7AD4" w14:textId="77777777" w:rsidR="00D9005B" w:rsidRPr="001D132A" w:rsidRDefault="00D9005B" w:rsidP="00F64FDC">
      <w:pPr>
        <w:pStyle w:val="Default"/>
        <w:rPr>
          <w:b/>
          <w:bCs/>
          <w:color w:val="0070C0"/>
        </w:rPr>
      </w:pPr>
    </w:p>
    <w:p w14:paraId="4890CE2B" w14:textId="34C4ADA5" w:rsidR="001736FE" w:rsidRDefault="00002A53" w:rsidP="00814459">
      <w:pPr>
        <w:pStyle w:val="Default"/>
        <w:rPr>
          <w:color w:val="000000" w:themeColor="text1"/>
        </w:rPr>
      </w:pPr>
      <w:r>
        <w:t>Hierzu wurden an</w:t>
      </w:r>
      <w:r w:rsidR="00E24CF0">
        <w:t xml:space="preserve"> drei klimatisch </w:t>
      </w:r>
      <w:r w:rsidR="00F14C06" w:rsidRPr="00F14C06">
        <w:rPr>
          <w:color w:val="auto"/>
        </w:rPr>
        <w:t>deutlich</w:t>
      </w:r>
      <w:r w:rsidR="00F14C06">
        <w:t xml:space="preserve"> </w:t>
      </w:r>
      <w:r w:rsidR="00E24CF0">
        <w:t>unterschiedlichen Standorten – Abu Dhabi, Berlin und</w:t>
      </w:r>
      <w:r w:rsidR="00F14C06">
        <w:t xml:space="preserve"> dem niederländischen Texel</w:t>
      </w:r>
      <w:r>
        <w:t xml:space="preserve"> </w:t>
      </w:r>
      <w:r w:rsidR="00E24CF0">
        <w:t>–</w:t>
      </w:r>
      <w:r w:rsidR="000017B8">
        <w:t xml:space="preserve"> </w:t>
      </w:r>
      <w:r w:rsidR="00E24CF0">
        <w:t>Messungen an Containern mit gleichem Versuchsaufbau durchgeführt</w:t>
      </w:r>
      <w:r w:rsidR="00B948F8">
        <w:t>. Ziel ist es, auf der Grundlage von</w:t>
      </w:r>
      <w:r w:rsidR="00D9005B">
        <w:t xml:space="preserve"> den dort </w:t>
      </w:r>
      <w:r w:rsidR="004E7242">
        <w:t>erhobenen</w:t>
      </w:r>
      <w:r w:rsidR="00B948F8">
        <w:t xml:space="preserve"> Mess</w:t>
      </w:r>
      <w:r w:rsidR="00EA29F5">
        <w:t>werten</w:t>
      </w:r>
      <w:r w:rsidR="00B948F8">
        <w:t xml:space="preserve"> der äußeren meteorologischen Bedingungen sowie der bauphysikalischen Eigenschaften, die Temperaturen im </w:t>
      </w:r>
      <w:r w:rsidR="00B948F8">
        <w:lastRenderedPageBreak/>
        <w:t>Inneren</w:t>
      </w:r>
      <w:r w:rsidR="008005E2">
        <w:t xml:space="preserve"> von Gebäuden</w:t>
      </w:r>
      <w:r w:rsidR="00B948F8">
        <w:t xml:space="preserve"> vorherzusagen</w:t>
      </w:r>
      <w:r w:rsidR="006D3525">
        <w:t>.</w:t>
      </w:r>
      <w:r w:rsidR="008005E2">
        <w:t xml:space="preserve"> </w:t>
      </w:r>
      <w:r w:rsidR="00F86C49" w:rsidRPr="00686A40">
        <w:rPr>
          <w:color w:val="auto"/>
        </w:rPr>
        <w:t>Primär geht es um die Energieeinsparung durch Reduzierung der Kühllast infolge im Solaren hoch reflektiver Beschichtung</w:t>
      </w:r>
      <w:r w:rsidR="00F86C49">
        <w:rPr>
          <w:color w:val="000000" w:themeColor="text1"/>
        </w:rPr>
        <w:t>,</w:t>
      </w:r>
      <w:r w:rsidR="00814459">
        <w:rPr>
          <w:color w:val="000000" w:themeColor="text1"/>
        </w:rPr>
        <w:t xml:space="preserve"> Ableitungen und Vorhersagen unabhängig der drei gegebenen Standorte</w:t>
      </w:r>
      <w:r w:rsidR="00145631">
        <w:rPr>
          <w:color w:val="000000" w:themeColor="text1"/>
        </w:rPr>
        <w:t xml:space="preserve"> für jedes Gebäude weltweit</w:t>
      </w:r>
      <w:r w:rsidR="00814459">
        <w:rPr>
          <w:color w:val="000000" w:themeColor="text1"/>
        </w:rPr>
        <w:t xml:space="preserve"> treffen zu können.</w:t>
      </w:r>
    </w:p>
    <w:p w14:paraId="41A5D02D" w14:textId="77777777" w:rsidR="001736FE" w:rsidRDefault="001736FE" w:rsidP="00814459">
      <w:pPr>
        <w:pStyle w:val="Default"/>
        <w:rPr>
          <w:color w:val="000000" w:themeColor="text1"/>
        </w:rPr>
      </w:pPr>
    </w:p>
    <w:p w14:paraId="28DDAE47" w14:textId="2327490D" w:rsidR="00814459" w:rsidRDefault="001B0CDF" w:rsidP="007A2AC9">
      <w:pPr>
        <w:pStyle w:val="Default"/>
        <w:rPr>
          <w:color w:val="0070C0"/>
        </w:rPr>
      </w:pPr>
      <w:r>
        <w:rPr>
          <w:color w:val="000000" w:themeColor="text1"/>
        </w:rPr>
        <w:t>SICC beauftragte daraufhin</w:t>
      </w:r>
      <w:r w:rsidR="00705A1A">
        <w:rPr>
          <w:color w:val="000000" w:themeColor="text1"/>
        </w:rPr>
        <w:t xml:space="preserve"> M&amp;M Network-Ing (UG),</w:t>
      </w:r>
      <w:r w:rsidR="007A3FF8">
        <w:rPr>
          <w:color w:val="000000" w:themeColor="text1"/>
        </w:rPr>
        <w:t xml:space="preserve"> </w:t>
      </w:r>
      <w:r w:rsidR="008005E2">
        <w:rPr>
          <w:color w:val="000000" w:themeColor="text1"/>
        </w:rPr>
        <w:t xml:space="preserve">ein Start-up, </w:t>
      </w:r>
      <w:r w:rsidR="00212F5B" w:rsidRPr="00212F5B">
        <w:rPr>
          <w:color w:val="000000" w:themeColor="text1"/>
        </w:rPr>
        <w:t xml:space="preserve">das sich auf die Einführung neuer Technologien in der Baubranche, insbesondere der </w:t>
      </w:r>
      <w:r w:rsidR="007A2AC9">
        <w:rPr>
          <w:color w:val="000000" w:themeColor="text1"/>
        </w:rPr>
        <w:t>K</w:t>
      </w:r>
      <w:r w:rsidR="00212F5B" w:rsidRPr="00212F5B">
        <w:rPr>
          <w:color w:val="000000" w:themeColor="text1"/>
        </w:rPr>
        <w:t>ünstlichen Intelligenz, spezialisiert hat</w:t>
      </w:r>
      <w:r w:rsidR="00145631">
        <w:rPr>
          <w:color w:val="000000" w:themeColor="text1"/>
        </w:rPr>
        <w:t>.</w:t>
      </w:r>
      <w:r w:rsidR="00705A1A">
        <w:rPr>
          <w:color w:val="000000" w:themeColor="text1"/>
        </w:rPr>
        <w:t xml:space="preserve"> </w:t>
      </w:r>
      <w:r w:rsidR="00814459">
        <w:t xml:space="preserve">Die </w:t>
      </w:r>
      <w:r w:rsidR="00814459" w:rsidRPr="007A3FF8">
        <w:rPr>
          <w:color w:val="auto"/>
        </w:rPr>
        <w:t>Datenspezialisten</w:t>
      </w:r>
      <w:r w:rsidR="00814459" w:rsidRPr="00EF0617">
        <w:rPr>
          <w:color w:val="FF0000"/>
        </w:rPr>
        <w:t xml:space="preserve"> </w:t>
      </w:r>
      <w:r w:rsidR="00814459">
        <w:t>entschieden</w:t>
      </w:r>
      <w:r w:rsidR="007A2AC9">
        <w:t xml:space="preserve"> sich</w:t>
      </w:r>
      <w:r w:rsidR="00814459">
        <w:t xml:space="preserve"> </w:t>
      </w:r>
      <w:r w:rsidR="00212F5B">
        <w:t>für ein physik-informiertes KI-Modell,</w:t>
      </w:r>
      <w:r w:rsidR="00814459">
        <w:t xml:space="preserve"> um die gemessenen Daten </w:t>
      </w:r>
      <w:r w:rsidR="007A2AC9">
        <w:t>optimal</w:t>
      </w:r>
      <w:r w:rsidR="001E743B">
        <w:t xml:space="preserve"> annähern</w:t>
      </w:r>
      <w:r w:rsidR="007A2AC9">
        <w:t xml:space="preserve"> </w:t>
      </w:r>
      <w:r w:rsidR="00814459">
        <w:t xml:space="preserve">und generalisieren zu können. </w:t>
      </w:r>
      <w:r w:rsidR="00814459" w:rsidRPr="00042D35">
        <w:rPr>
          <w:color w:val="000000" w:themeColor="text1"/>
        </w:rPr>
        <w:t xml:space="preserve">Die </w:t>
      </w:r>
      <w:r w:rsidR="00705A1A">
        <w:rPr>
          <w:color w:val="000000" w:themeColor="text1"/>
        </w:rPr>
        <w:t xml:space="preserve">rein </w:t>
      </w:r>
      <w:r w:rsidR="00814459" w:rsidRPr="00042D35">
        <w:rPr>
          <w:color w:val="000000" w:themeColor="text1"/>
        </w:rPr>
        <w:t>numerische Berechnung</w:t>
      </w:r>
      <w:r w:rsidR="00197762">
        <w:rPr>
          <w:color w:val="000000" w:themeColor="text1"/>
        </w:rPr>
        <w:t xml:space="preserve"> – dieser </w:t>
      </w:r>
      <w:r w:rsidR="00145631">
        <w:rPr>
          <w:color w:val="000000" w:themeColor="text1"/>
        </w:rPr>
        <w:t xml:space="preserve">an sich </w:t>
      </w:r>
      <w:r w:rsidR="00814459" w:rsidRPr="00042D35">
        <w:rPr>
          <w:color w:val="000000" w:themeColor="text1"/>
        </w:rPr>
        <w:t>bauphysikalisch komplizierteren Vorgänge</w:t>
      </w:r>
      <w:r w:rsidR="00197762">
        <w:rPr>
          <w:color w:val="000000" w:themeColor="text1"/>
        </w:rPr>
        <w:t xml:space="preserve"> – mit </w:t>
      </w:r>
      <w:r w:rsidR="00814459" w:rsidRPr="00042D35">
        <w:rPr>
          <w:color w:val="000000" w:themeColor="text1"/>
        </w:rPr>
        <w:t xml:space="preserve">klassischen Ansätzen wäre aus Zeit und Kostengründen </w:t>
      </w:r>
      <w:r w:rsidR="007A2AC9">
        <w:rPr>
          <w:color w:val="000000" w:themeColor="text1"/>
        </w:rPr>
        <w:t>ineffizient</w:t>
      </w:r>
      <w:r w:rsidR="00814459" w:rsidRPr="00042D35">
        <w:rPr>
          <w:color w:val="000000" w:themeColor="text1"/>
        </w:rPr>
        <w:t xml:space="preserve">. </w:t>
      </w:r>
      <w:r w:rsidR="007A2AC9">
        <w:rPr>
          <w:color w:val="000000" w:themeColor="text1"/>
        </w:rPr>
        <w:t>Die Erweiterung klassischer KI-Modelle um Komponenten aus der Bauphysik war zwingend erforderlich, da</w:t>
      </w:r>
      <w:r w:rsidR="00814459" w:rsidRPr="00042D35">
        <w:rPr>
          <w:color w:val="000000" w:themeColor="text1"/>
        </w:rPr>
        <w:t xml:space="preserve"> die gemessenen Werte </w:t>
      </w:r>
      <w:r w:rsidR="007A2AC9">
        <w:rPr>
          <w:color w:val="000000" w:themeColor="text1"/>
        </w:rPr>
        <w:t xml:space="preserve">mit den klassischen Modellen </w:t>
      </w:r>
      <w:r w:rsidR="00814459" w:rsidRPr="00042D35">
        <w:rPr>
          <w:color w:val="000000" w:themeColor="text1"/>
        </w:rPr>
        <w:t xml:space="preserve">nicht </w:t>
      </w:r>
      <w:r w:rsidR="007A2AC9">
        <w:rPr>
          <w:color w:val="000000" w:themeColor="text1"/>
        </w:rPr>
        <w:t>gut</w:t>
      </w:r>
      <w:r w:rsidR="007A2AC9" w:rsidRPr="00042D35">
        <w:rPr>
          <w:color w:val="000000" w:themeColor="text1"/>
        </w:rPr>
        <w:t xml:space="preserve"> </w:t>
      </w:r>
      <w:r w:rsidR="007A2AC9">
        <w:rPr>
          <w:color w:val="000000" w:themeColor="text1"/>
        </w:rPr>
        <w:t>abgebildet werden konnten. Hier fehlten schlichtweg die</w:t>
      </w:r>
      <w:r w:rsidR="00814459" w:rsidRPr="00042D35">
        <w:rPr>
          <w:color w:val="000000" w:themeColor="text1"/>
        </w:rPr>
        <w:t xml:space="preserve"> Annahmen über die bauphysikalischen Kennwerte der Baukonstruktionen. </w:t>
      </w:r>
      <w:r w:rsidR="00814459" w:rsidRPr="00814459">
        <w:rPr>
          <w:color w:val="000000" w:themeColor="text1"/>
        </w:rPr>
        <w:t xml:space="preserve">„Mit dem KI-Ansatz erhielten wir so das Beste der „beiden Welten“ </w:t>
      </w:r>
      <w:r w:rsidR="00291E35">
        <w:rPr>
          <w:color w:val="000000" w:themeColor="text1"/>
        </w:rPr>
        <w:t xml:space="preserve">– also </w:t>
      </w:r>
      <w:r w:rsidR="00814459" w:rsidRPr="00814459">
        <w:rPr>
          <w:color w:val="000000" w:themeColor="text1"/>
        </w:rPr>
        <w:t xml:space="preserve">aus der physikalisch </w:t>
      </w:r>
      <w:r w:rsidR="007A2AC9">
        <w:rPr>
          <w:color w:val="000000" w:themeColor="text1"/>
        </w:rPr>
        <w:t>exakten</w:t>
      </w:r>
      <w:r w:rsidR="007A2AC9" w:rsidRPr="00814459">
        <w:rPr>
          <w:color w:val="000000" w:themeColor="text1"/>
        </w:rPr>
        <w:t xml:space="preserve"> </w:t>
      </w:r>
      <w:r w:rsidR="00814459" w:rsidRPr="00814459">
        <w:rPr>
          <w:color w:val="000000" w:themeColor="text1"/>
        </w:rPr>
        <w:t xml:space="preserve">Modellierung sowie den </w:t>
      </w:r>
      <w:r w:rsidR="007A2AC9">
        <w:rPr>
          <w:color w:val="000000" w:themeColor="text1"/>
        </w:rPr>
        <w:t>Datengetriebenen Ansätzen</w:t>
      </w:r>
      <w:r w:rsidR="00814459" w:rsidRPr="00814459">
        <w:rPr>
          <w:color w:val="000000" w:themeColor="text1"/>
        </w:rPr>
        <w:t xml:space="preserve">.", </w:t>
      </w:r>
      <w:r w:rsidR="00814459" w:rsidRPr="00D21A1E">
        <w:rPr>
          <w:color w:val="000000" w:themeColor="text1"/>
        </w:rPr>
        <w:t>so Dr. Michael Kraus,</w:t>
      </w:r>
      <w:r w:rsidR="00705A1A">
        <w:rPr>
          <w:color w:val="000000" w:themeColor="text1"/>
        </w:rPr>
        <w:t xml:space="preserve"> CEO,</w:t>
      </w:r>
      <w:r w:rsidR="00814459" w:rsidRPr="00D21A1E">
        <w:rPr>
          <w:color w:val="000000" w:themeColor="text1"/>
        </w:rPr>
        <w:t xml:space="preserve"> M&amp;M</w:t>
      </w:r>
      <w:r w:rsidR="00814459">
        <w:rPr>
          <w:color w:val="000000" w:themeColor="text1"/>
        </w:rPr>
        <w:t xml:space="preserve"> Network-Ing.</w:t>
      </w:r>
    </w:p>
    <w:p w14:paraId="07AD7626" w14:textId="249A4C0D" w:rsidR="00814459" w:rsidRDefault="00814459" w:rsidP="00510C06">
      <w:pPr>
        <w:pStyle w:val="Default"/>
      </w:pPr>
    </w:p>
    <w:p w14:paraId="08AACAF7" w14:textId="0D352FA0" w:rsidR="00814459" w:rsidRDefault="00814459" w:rsidP="00814459">
      <w:pPr>
        <w:pStyle w:val="Default"/>
        <w:rPr>
          <w:b/>
          <w:bCs/>
        </w:rPr>
      </w:pPr>
      <w:r>
        <w:rPr>
          <w:b/>
          <w:bCs/>
        </w:rPr>
        <w:t>Kooperation als Treiber für Innovation</w:t>
      </w:r>
    </w:p>
    <w:p w14:paraId="1B390C2C" w14:textId="77777777" w:rsidR="00814459" w:rsidRPr="00CC6060" w:rsidRDefault="00814459" w:rsidP="00814459">
      <w:pPr>
        <w:pStyle w:val="Default"/>
      </w:pPr>
    </w:p>
    <w:p w14:paraId="7694AE6D" w14:textId="79A1C3A5" w:rsidR="00814459" w:rsidRDefault="00814459" w:rsidP="00814459">
      <w:pPr>
        <w:pStyle w:val="Default"/>
        <w:rPr>
          <w:color w:val="000000" w:themeColor="text1"/>
        </w:rPr>
      </w:pPr>
      <w:r w:rsidRPr="00042D35">
        <w:rPr>
          <w:color w:val="000000" w:themeColor="text1"/>
        </w:rPr>
        <w:t>Basis dieser Entwicklung ist eine Kooperation zwischen dem Berliner Unternehmen</w:t>
      </w:r>
      <w:r w:rsidR="001D132A">
        <w:rPr>
          <w:color w:val="000000" w:themeColor="text1"/>
        </w:rPr>
        <w:t xml:space="preserve"> sowie </w:t>
      </w:r>
      <w:r w:rsidRPr="00042D35">
        <w:rPr>
          <w:color w:val="000000" w:themeColor="text1"/>
        </w:rPr>
        <w:t xml:space="preserve">M&amp;M </w:t>
      </w:r>
      <w:r w:rsidR="008005E2">
        <w:rPr>
          <w:color w:val="000000" w:themeColor="text1"/>
        </w:rPr>
        <w:t xml:space="preserve">Network-Ing </w:t>
      </w:r>
      <w:r w:rsidRPr="00042D35">
        <w:rPr>
          <w:color w:val="000000" w:themeColor="text1"/>
        </w:rPr>
        <w:t xml:space="preserve">aus Mainz und </w:t>
      </w:r>
      <w:r w:rsidR="00EA29F5">
        <w:rPr>
          <w:color w:val="000000" w:themeColor="text1"/>
        </w:rPr>
        <w:t xml:space="preserve">der </w:t>
      </w:r>
      <w:r w:rsidRPr="00042D35">
        <w:rPr>
          <w:color w:val="000000" w:themeColor="text1"/>
        </w:rPr>
        <w:t>Abu Dhabi Ports</w:t>
      </w:r>
      <w:r w:rsidR="00EA29F5">
        <w:rPr>
          <w:color w:val="000000" w:themeColor="text1"/>
        </w:rPr>
        <w:t xml:space="preserve"> Group</w:t>
      </w:r>
      <w:r w:rsidRPr="00042D35">
        <w:rPr>
          <w:color w:val="000000" w:themeColor="text1"/>
        </w:rPr>
        <w:t>, bei de</w:t>
      </w:r>
      <w:r>
        <w:rPr>
          <w:color w:val="000000" w:themeColor="text1"/>
        </w:rPr>
        <w:t>r</w:t>
      </w:r>
      <w:r w:rsidRPr="00042D35">
        <w:rPr>
          <w:color w:val="000000" w:themeColor="text1"/>
        </w:rPr>
        <w:t xml:space="preserve"> jeder seine speziellen Fähigkeiten</w:t>
      </w:r>
      <w:r w:rsidR="001D132A">
        <w:rPr>
          <w:color w:val="000000" w:themeColor="text1"/>
        </w:rPr>
        <w:t xml:space="preserve"> optimal</w:t>
      </w:r>
      <w:r w:rsidRPr="00042D35">
        <w:rPr>
          <w:color w:val="000000" w:themeColor="text1"/>
        </w:rPr>
        <w:t xml:space="preserve"> </w:t>
      </w:r>
      <w:r>
        <w:rPr>
          <w:color w:val="000000" w:themeColor="text1"/>
        </w:rPr>
        <w:t>ausspielen kann</w:t>
      </w:r>
      <w:r w:rsidRPr="00042D35">
        <w:rPr>
          <w:color w:val="000000" w:themeColor="text1"/>
        </w:rPr>
        <w:t>. Während SICC</w:t>
      </w:r>
      <w:r w:rsidR="00D720FE" w:rsidRPr="00686A40">
        <w:rPr>
          <w:color w:val="auto"/>
        </w:rPr>
        <w:t xml:space="preserve">, beraten durch </w:t>
      </w:r>
      <w:proofErr w:type="spellStart"/>
      <w:r w:rsidR="00D720FE" w:rsidRPr="00686A40">
        <w:rPr>
          <w:color w:val="auto"/>
        </w:rPr>
        <w:t>DIMaGB</w:t>
      </w:r>
      <w:proofErr w:type="spellEnd"/>
      <w:r w:rsidR="00D720FE" w:rsidRPr="00686A40">
        <w:rPr>
          <w:color w:val="auto"/>
        </w:rPr>
        <w:t>,</w:t>
      </w:r>
      <w:r w:rsidRPr="00686A40">
        <w:rPr>
          <w:color w:val="auto"/>
        </w:rPr>
        <w:t xml:space="preserve"> </w:t>
      </w:r>
      <w:r>
        <w:rPr>
          <w:color w:val="000000" w:themeColor="text1"/>
        </w:rPr>
        <w:t>als</w:t>
      </w:r>
      <w:r w:rsidRPr="00042D35">
        <w:rPr>
          <w:color w:val="000000" w:themeColor="text1"/>
        </w:rPr>
        <w:t xml:space="preserve"> Ideengeber </w:t>
      </w:r>
      <w:r>
        <w:rPr>
          <w:color w:val="000000" w:themeColor="text1"/>
        </w:rPr>
        <w:t>fungier</w:t>
      </w:r>
      <w:r w:rsidRPr="00042D35">
        <w:rPr>
          <w:color w:val="000000" w:themeColor="text1"/>
        </w:rPr>
        <w:t xml:space="preserve">t, das Material zur Verfügung stellt und aus den gewonnenen Messungen eine </w:t>
      </w:r>
      <w:r w:rsidR="00F555D6" w:rsidRPr="00686A40">
        <w:rPr>
          <w:color w:val="auto"/>
        </w:rPr>
        <w:t xml:space="preserve">sehr große, für das Training der KI geeignete Datendatei </w:t>
      </w:r>
      <w:r w:rsidRPr="00042D35">
        <w:rPr>
          <w:color w:val="000000" w:themeColor="text1"/>
        </w:rPr>
        <w:t xml:space="preserve">erstellt, agiert M&amp;M mit seiner Expertise als Dienstleister: von der Konzeption über die Entwicklung des KI-Modells bis hin zum Aufsetzen des Web-Frontend und der Implementierung </w:t>
      </w:r>
      <w:r w:rsidRPr="00686A40">
        <w:rPr>
          <w:color w:val="auto"/>
        </w:rPr>
        <w:t>der KI. Die Abu Dhabi Ports Group stellt</w:t>
      </w:r>
      <w:r w:rsidR="00D720FE" w:rsidRPr="00686A40">
        <w:rPr>
          <w:color w:val="auto"/>
        </w:rPr>
        <w:t>e</w:t>
      </w:r>
      <w:r w:rsidRPr="00686A40">
        <w:rPr>
          <w:color w:val="auto"/>
        </w:rPr>
        <w:t xml:space="preserve"> Container und Messtechnik zur Verfügung, präpariert</w:t>
      </w:r>
      <w:r w:rsidR="00D720FE" w:rsidRPr="00686A40">
        <w:rPr>
          <w:color w:val="auto"/>
        </w:rPr>
        <w:t>e</w:t>
      </w:r>
      <w:r w:rsidRPr="00686A40">
        <w:rPr>
          <w:color w:val="auto"/>
        </w:rPr>
        <w:t xml:space="preserve"> die Testcontainer und überg</w:t>
      </w:r>
      <w:r w:rsidR="00D720FE" w:rsidRPr="00686A40">
        <w:rPr>
          <w:color w:val="auto"/>
        </w:rPr>
        <w:t>ab</w:t>
      </w:r>
      <w:r w:rsidRPr="00686A40">
        <w:rPr>
          <w:color w:val="auto"/>
        </w:rPr>
        <w:t xml:space="preserve"> die aufgezeichneten Messdaten an SICC</w:t>
      </w:r>
      <w:r w:rsidRPr="00042D35">
        <w:rPr>
          <w:color w:val="000000" w:themeColor="text1"/>
        </w:rPr>
        <w:t>.</w:t>
      </w:r>
    </w:p>
    <w:p w14:paraId="7ECC9E6D" w14:textId="77777777" w:rsidR="00814459" w:rsidRPr="00042D35" w:rsidRDefault="00814459" w:rsidP="00814459">
      <w:pPr>
        <w:pStyle w:val="Default"/>
        <w:rPr>
          <w:color w:val="000000" w:themeColor="text1"/>
        </w:rPr>
      </w:pPr>
    </w:p>
    <w:p w14:paraId="433B8D8C" w14:textId="77777777" w:rsidR="00510C06" w:rsidRDefault="00510C06" w:rsidP="00510C06">
      <w:pPr>
        <w:pStyle w:val="Default"/>
        <w:rPr>
          <w:b/>
          <w:bCs/>
        </w:rPr>
      </w:pPr>
      <w:r>
        <w:rPr>
          <w:b/>
          <w:bCs/>
        </w:rPr>
        <w:t>KI-Modell als Grundlage für SICC-Berechnungstool</w:t>
      </w:r>
    </w:p>
    <w:p w14:paraId="5EB1FB44" w14:textId="77777777" w:rsidR="00510C06" w:rsidRDefault="00510C06" w:rsidP="00510C06">
      <w:pPr>
        <w:pStyle w:val="Default"/>
      </w:pPr>
    </w:p>
    <w:p w14:paraId="320DA00B" w14:textId="77B2F458" w:rsidR="00B00191" w:rsidRDefault="00D21A1E" w:rsidP="00510C06">
      <w:pPr>
        <w:spacing w:after="0" w:line="240" w:lineRule="auto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Den Anwendern der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ClimateCoating</w:t>
      </w:r>
      <w:proofErr w:type="spellEnd"/>
      <w:r w:rsidR="00E24CF0">
        <w:rPr>
          <w:rFonts w:ascii="Arial" w:hAnsi="Arial" w:cs="Arial"/>
          <w:color w:val="000000" w:themeColor="text1"/>
          <w:sz w:val="24"/>
          <w:szCs w:val="24"/>
        </w:rPr>
        <w:t>-</w:t>
      </w:r>
      <w:r>
        <w:rPr>
          <w:rFonts w:ascii="Arial" w:hAnsi="Arial" w:cs="Arial"/>
          <w:color w:val="000000" w:themeColor="text1"/>
          <w:sz w:val="24"/>
          <w:szCs w:val="24"/>
        </w:rPr>
        <w:t>Produkte soll damit</w:t>
      </w:r>
      <w:r w:rsidR="000017B8">
        <w:rPr>
          <w:rFonts w:ascii="Arial" w:hAnsi="Arial" w:cs="Arial"/>
          <w:color w:val="000000" w:themeColor="text1"/>
          <w:sz w:val="24"/>
          <w:szCs w:val="24"/>
        </w:rPr>
        <w:t xml:space="preserve"> in naher Zukunft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ein webbasiertes </w:t>
      </w:r>
      <w:r w:rsidR="00766EB3">
        <w:rPr>
          <w:rFonts w:ascii="Arial" w:hAnsi="Arial" w:cs="Arial"/>
          <w:color w:val="000000" w:themeColor="text1"/>
          <w:sz w:val="24"/>
          <w:szCs w:val="24"/>
        </w:rPr>
        <w:t xml:space="preserve">Tool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an die Hand </w:t>
      </w:r>
      <w:r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gegeben werden, um für </w:t>
      </w:r>
      <w:r w:rsidR="00D720FE" w:rsidRPr="00686A40">
        <w:rPr>
          <w:rFonts w:ascii="Arial" w:hAnsi="Arial" w:cs="Arial"/>
          <w:sz w:val="24"/>
          <w:szCs w:val="24"/>
        </w:rPr>
        <w:t>unterschiedliche Gebäudetypen</w:t>
      </w:r>
      <w:r w:rsidR="000156F9" w:rsidRPr="0082546F">
        <w:rPr>
          <w:rFonts w:ascii="Arial" w:hAnsi="Arial" w:cs="Arial"/>
          <w:sz w:val="24"/>
          <w:szCs w:val="24"/>
        </w:rPr>
        <w:t>,</w:t>
      </w:r>
      <w:r w:rsidR="00D720FE" w:rsidRPr="00686A40">
        <w:rPr>
          <w:rFonts w:ascii="Arial" w:hAnsi="Arial" w:cs="Arial"/>
          <w:sz w:val="24"/>
          <w:szCs w:val="24"/>
        </w:rPr>
        <w:t xml:space="preserve"> an klimatisch unterschiedlichen Standorten</w:t>
      </w:r>
      <w:r w:rsidRPr="00686A40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Vorhersagen für Einsparungsmöglichkeiten von </w:t>
      </w:r>
      <w:r w:rsidRPr="00686A40">
        <w:rPr>
          <w:rFonts w:ascii="Arial" w:hAnsi="Arial" w:cs="Arial"/>
          <w:sz w:val="24"/>
          <w:szCs w:val="24"/>
        </w:rPr>
        <w:t>K</w:t>
      </w:r>
      <w:r w:rsidR="00D720FE" w:rsidRPr="00686A40">
        <w:rPr>
          <w:rFonts w:ascii="Arial" w:hAnsi="Arial" w:cs="Arial"/>
          <w:sz w:val="24"/>
          <w:szCs w:val="24"/>
        </w:rPr>
        <w:t>ühlk</w:t>
      </w:r>
      <w:r w:rsidRPr="00686A40">
        <w:rPr>
          <w:rFonts w:ascii="Arial" w:hAnsi="Arial" w:cs="Arial"/>
          <w:sz w:val="24"/>
          <w:szCs w:val="24"/>
        </w:rPr>
        <w:t xml:space="preserve">osten </w:t>
      </w:r>
      <w:r w:rsidR="00766EB3" w:rsidRPr="00766EB3">
        <w:rPr>
          <w:rFonts w:ascii="Arial" w:hAnsi="Arial" w:cs="Arial"/>
          <w:sz w:val="24"/>
          <w:szCs w:val="24"/>
        </w:rPr>
        <w:t>berechnen</w:t>
      </w:r>
      <w:r w:rsidR="00766EB3" w:rsidRPr="000E1A6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zu können</w:t>
      </w:r>
      <w:r w:rsidR="00B00191">
        <w:rPr>
          <w:rFonts w:ascii="Arial" w:hAnsi="Arial" w:cs="Arial"/>
          <w:color w:val="000000" w:themeColor="text1"/>
          <w:sz w:val="24"/>
          <w:szCs w:val="24"/>
        </w:rPr>
        <w:t xml:space="preserve">, die sich aus der Beschichtung von Dächern und ggf. auch Wandflächen mit </w:t>
      </w:r>
      <w:proofErr w:type="spellStart"/>
      <w:r w:rsidR="00B00191">
        <w:rPr>
          <w:rFonts w:ascii="Arial" w:hAnsi="Arial" w:cs="Arial"/>
          <w:color w:val="000000" w:themeColor="text1"/>
          <w:sz w:val="24"/>
          <w:szCs w:val="24"/>
        </w:rPr>
        <w:t>ClimateCoating</w:t>
      </w:r>
      <w:proofErr w:type="spellEnd"/>
      <w:r w:rsidR="00E24CF0">
        <w:rPr>
          <w:rFonts w:ascii="Arial" w:hAnsi="Arial" w:cs="Arial"/>
          <w:color w:val="000000" w:themeColor="text1"/>
          <w:sz w:val="24"/>
          <w:szCs w:val="24"/>
        </w:rPr>
        <w:t>-</w:t>
      </w:r>
      <w:r w:rsidR="000017B8">
        <w:rPr>
          <w:rFonts w:ascii="Arial" w:hAnsi="Arial" w:cs="Arial"/>
          <w:color w:val="000000" w:themeColor="text1"/>
          <w:sz w:val="24"/>
          <w:szCs w:val="24"/>
        </w:rPr>
        <w:t xml:space="preserve">Produkten </w:t>
      </w:r>
      <w:r w:rsidR="00B00191">
        <w:rPr>
          <w:rFonts w:ascii="Arial" w:hAnsi="Arial" w:cs="Arial"/>
          <w:color w:val="000000" w:themeColor="text1"/>
          <w:sz w:val="24"/>
          <w:szCs w:val="24"/>
        </w:rPr>
        <w:t>ergeben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B00191" w:rsidRPr="00F64FDC">
        <w:rPr>
          <w:rFonts w:ascii="Arial" w:hAnsi="Arial" w:cs="Arial"/>
          <w:color w:val="000000" w:themeColor="text1"/>
          <w:sz w:val="24"/>
          <w:szCs w:val="24"/>
        </w:rPr>
        <w:t xml:space="preserve">Die Veränderungen werden in Prozent angegeben und </w:t>
      </w:r>
      <w:r w:rsidR="00F64FDC" w:rsidRPr="00F64FDC">
        <w:rPr>
          <w:rFonts w:ascii="Arial" w:hAnsi="Arial" w:cs="Arial"/>
          <w:color w:val="000000" w:themeColor="text1"/>
          <w:sz w:val="24"/>
          <w:szCs w:val="24"/>
        </w:rPr>
        <w:t xml:space="preserve">anschaulich </w:t>
      </w:r>
      <w:r w:rsidR="00B00191" w:rsidRPr="00F64FDC">
        <w:rPr>
          <w:rFonts w:ascii="Arial" w:hAnsi="Arial" w:cs="Arial"/>
          <w:color w:val="000000" w:themeColor="text1"/>
          <w:sz w:val="24"/>
          <w:szCs w:val="24"/>
        </w:rPr>
        <w:t>durch Grafiken von Temperaturverläufen und Vergleichsdiagramme</w:t>
      </w:r>
      <w:r w:rsidR="00635641">
        <w:rPr>
          <w:rFonts w:ascii="Arial" w:hAnsi="Arial" w:cs="Arial"/>
          <w:color w:val="000000" w:themeColor="text1"/>
          <w:sz w:val="24"/>
          <w:szCs w:val="24"/>
        </w:rPr>
        <w:t>n</w:t>
      </w:r>
      <w:r w:rsidR="00B00191" w:rsidRPr="00F64FDC">
        <w:rPr>
          <w:rFonts w:ascii="Arial" w:hAnsi="Arial" w:cs="Arial"/>
          <w:color w:val="000000" w:themeColor="text1"/>
          <w:sz w:val="24"/>
          <w:szCs w:val="24"/>
        </w:rPr>
        <w:t xml:space="preserve"> ergänzt.</w:t>
      </w:r>
      <w:r w:rsidR="00B00191">
        <w:rPr>
          <w:rFonts w:ascii="Arial" w:hAnsi="Arial" w:cs="Arial"/>
          <w:color w:val="0070C0"/>
          <w:sz w:val="24"/>
          <w:szCs w:val="24"/>
        </w:rPr>
        <w:t xml:space="preserve"> </w:t>
      </w:r>
    </w:p>
    <w:p w14:paraId="0C318E85" w14:textId="64354401" w:rsidR="00B00191" w:rsidRDefault="00B00191" w:rsidP="00510C06">
      <w:pPr>
        <w:spacing w:after="0" w:line="240" w:lineRule="auto"/>
        <w:rPr>
          <w:rFonts w:ascii="Arial" w:hAnsi="Arial" w:cs="Arial"/>
          <w:color w:val="0070C0"/>
          <w:sz w:val="24"/>
          <w:szCs w:val="24"/>
        </w:rPr>
      </w:pPr>
    </w:p>
    <w:p w14:paraId="6A7EC356" w14:textId="02A6E5C7" w:rsidR="00B00191" w:rsidRPr="00153E09" w:rsidRDefault="00CE67EC" w:rsidP="00510C0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53E09">
        <w:rPr>
          <w:rFonts w:ascii="Arial" w:hAnsi="Arial" w:cs="Arial"/>
          <w:sz w:val="24"/>
          <w:szCs w:val="24"/>
        </w:rPr>
        <w:t>„Mit der Entwicklung dieses Tools zeigen wir deutlich, wie aufgeschlossen unsere Branche gegenüber neuen Tech</w:t>
      </w:r>
      <w:r w:rsidR="00E96CEF">
        <w:rPr>
          <w:rFonts w:ascii="Arial" w:hAnsi="Arial" w:cs="Arial"/>
          <w:sz w:val="24"/>
          <w:szCs w:val="24"/>
        </w:rPr>
        <w:t>-</w:t>
      </w:r>
      <w:proofErr w:type="spellStart"/>
      <w:r w:rsidRPr="00153E09">
        <w:rPr>
          <w:rFonts w:ascii="Arial" w:hAnsi="Arial" w:cs="Arial"/>
          <w:sz w:val="24"/>
          <w:szCs w:val="24"/>
        </w:rPr>
        <w:t>nologien</w:t>
      </w:r>
      <w:proofErr w:type="spellEnd"/>
      <w:r w:rsidRPr="00153E09">
        <w:rPr>
          <w:rFonts w:ascii="Arial" w:hAnsi="Arial" w:cs="Arial"/>
          <w:sz w:val="24"/>
          <w:szCs w:val="24"/>
        </w:rPr>
        <w:t xml:space="preserve"> ist und </w:t>
      </w:r>
      <w:r w:rsidR="00153E09" w:rsidRPr="00153E09">
        <w:rPr>
          <w:rFonts w:ascii="Arial" w:hAnsi="Arial" w:cs="Arial"/>
          <w:sz w:val="24"/>
          <w:szCs w:val="24"/>
        </w:rPr>
        <w:t xml:space="preserve">dass unser Nachhaltigkeitsversprechen, mit Funktionsbeschichtungen Energie zu sparen, mit Zahlen belegbar ist.“ </w:t>
      </w:r>
      <w:r w:rsidR="00153E09">
        <w:rPr>
          <w:rFonts w:ascii="Arial" w:hAnsi="Arial" w:cs="Arial"/>
          <w:sz w:val="24"/>
          <w:szCs w:val="24"/>
        </w:rPr>
        <w:t xml:space="preserve">fasst </w:t>
      </w:r>
      <w:r w:rsidR="00153E09" w:rsidRPr="00153E09">
        <w:rPr>
          <w:rFonts w:ascii="Arial" w:hAnsi="Arial" w:cs="Arial"/>
          <w:sz w:val="24"/>
          <w:szCs w:val="24"/>
        </w:rPr>
        <w:t xml:space="preserve">Waldemar </w:t>
      </w:r>
      <w:proofErr w:type="spellStart"/>
      <w:r w:rsidR="00153E09" w:rsidRPr="00153E09">
        <w:rPr>
          <w:rFonts w:ascii="Arial" w:hAnsi="Arial" w:cs="Arial"/>
          <w:sz w:val="24"/>
          <w:szCs w:val="24"/>
        </w:rPr>
        <w:t>Walczok</w:t>
      </w:r>
      <w:proofErr w:type="spellEnd"/>
      <w:r w:rsidR="00153E09" w:rsidRPr="00153E09">
        <w:rPr>
          <w:rFonts w:ascii="Arial" w:hAnsi="Arial" w:cs="Arial"/>
          <w:sz w:val="24"/>
          <w:szCs w:val="24"/>
        </w:rPr>
        <w:t xml:space="preserve"> </w:t>
      </w:r>
      <w:r w:rsidR="00153E09">
        <w:rPr>
          <w:rFonts w:ascii="Arial" w:hAnsi="Arial" w:cs="Arial"/>
          <w:sz w:val="24"/>
          <w:szCs w:val="24"/>
        </w:rPr>
        <w:t>das Vorhaben zusammen.</w:t>
      </w:r>
    </w:p>
    <w:p w14:paraId="78B5FB9D" w14:textId="77777777" w:rsidR="00B00191" w:rsidRDefault="00B00191" w:rsidP="00510C06">
      <w:pPr>
        <w:spacing w:after="0" w:line="240" w:lineRule="auto"/>
        <w:rPr>
          <w:rFonts w:ascii="Arial" w:hAnsi="Arial" w:cs="Arial"/>
          <w:color w:val="0070C0"/>
          <w:sz w:val="24"/>
          <w:szCs w:val="24"/>
        </w:rPr>
      </w:pPr>
    </w:p>
    <w:p w14:paraId="077AE01C" w14:textId="2E96405D" w:rsidR="0056750B" w:rsidRDefault="00AC1262" w:rsidP="00921B38">
      <w:pPr>
        <w:rPr>
          <w:rFonts w:ascii="Arial" w:hAnsi="Arial" w:cs="Arial"/>
        </w:rPr>
      </w:pPr>
      <w:r w:rsidRPr="00063700">
        <w:rPr>
          <w:rFonts w:ascii="Arial" w:hAnsi="Arial" w:cs="Arial"/>
        </w:rPr>
        <w:t xml:space="preserve">Zeichen: </w:t>
      </w:r>
      <w:r w:rsidR="00163219">
        <w:rPr>
          <w:rFonts w:ascii="Arial" w:hAnsi="Arial" w:cs="Arial"/>
        </w:rPr>
        <w:t>4542</w:t>
      </w:r>
    </w:p>
    <w:p w14:paraId="211AD771" w14:textId="1DC7DA27" w:rsidR="00200C69" w:rsidRDefault="00200C69" w:rsidP="00244D9A">
      <w:pPr>
        <w:spacing w:after="0" w:line="240" w:lineRule="auto"/>
        <w:rPr>
          <w:rFonts w:ascii="Arial" w:hAnsi="Arial" w:cs="Arial"/>
        </w:rPr>
      </w:pPr>
    </w:p>
    <w:p w14:paraId="1F06E85E" w14:textId="31305102" w:rsidR="00244D9A" w:rsidRPr="00A27574" w:rsidRDefault="00244D9A" w:rsidP="00244D9A">
      <w:pPr>
        <w:spacing w:after="0" w:line="240" w:lineRule="auto"/>
        <w:rPr>
          <w:rFonts w:ascii="Arial" w:hAnsi="Arial" w:cs="Arial"/>
          <w:b/>
          <w:bCs/>
        </w:rPr>
      </w:pPr>
      <w:r w:rsidRPr="00A27574">
        <w:rPr>
          <w:rFonts w:ascii="Arial" w:hAnsi="Arial" w:cs="Arial"/>
          <w:b/>
          <w:bCs/>
        </w:rPr>
        <w:t>Pressekontakt:</w:t>
      </w:r>
    </w:p>
    <w:p w14:paraId="35F59C34" w14:textId="0BB5015F" w:rsidR="00051457" w:rsidRDefault="008005E2" w:rsidP="00244D9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Bettina </w:t>
      </w:r>
      <w:proofErr w:type="spellStart"/>
      <w:r>
        <w:rPr>
          <w:rFonts w:ascii="Arial" w:hAnsi="Arial" w:cs="Arial"/>
        </w:rPr>
        <w:t>Dessaules</w:t>
      </w:r>
      <w:proofErr w:type="spellEnd"/>
    </w:p>
    <w:p w14:paraId="7C83AC1F" w14:textId="77777777" w:rsidR="00244D9A" w:rsidRDefault="00244D9A" w:rsidP="00244D9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PR-Agentur Große GmbH</w:t>
      </w:r>
    </w:p>
    <w:p w14:paraId="626F0CC8" w14:textId="77777777" w:rsidR="00244D9A" w:rsidRDefault="00244D9A" w:rsidP="00244D9A">
      <w:pPr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Grabbeallee</w:t>
      </w:r>
      <w:proofErr w:type="spellEnd"/>
      <w:r>
        <w:rPr>
          <w:rFonts w:ascii="Arial" w:hAnsi="Arial" w:cs="Arial"/>
        </w:rPr>
        <w:t xml:space="preserve"> 59</w:t>
      </w:r>
    </w:p>
    <w:p w14:paraId="594A47AC" w14:textId="77777777" w:rsidR="00244D9A" w:rsidRDefault="00244D9A" w:rsidP="00244D9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13156 Berlin</w:t>
      </w:r>
    </w:p>
    <w:p w14:paraId="11AC645C" w14:textId="77777777" w:rsidR="00244D9A" w:rsidRDefault="00244D9A" w:rsidP="00244D9A">
      <w:pPr>
        <w:spacing w:after="0" w:line="240" w:lineRule="auto"/>
        <w:rPr>
          <w:rFonts w:ascii="Arial" w:hAnsi="Arial" w:cs="Arial"/>
        </w:rPr>
      </w:pPr>
    </w:p>
    <w:p w14:paraId="1D92CCDB" w14:textId="77777777" w:rsidR="00244D9A" w:rsidRDefault="00244D9A" w:rsidP="00244D9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Telefon: (030) 49 98 94 00</w:t>
      </w:r>
    </w:p>
    <w:p w14:paraId="23C9A036" w14:textId="77777777" w:rsidR="00244D9A" w:rsidRDefault="00244D9A" w:rsidP="00244D9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Telefax: (030) 49 98 94 020</w:t>
      </w:r>
    </w:p>
    <w:p w14:paraId="0914095E" w14:textId="4E72FF70" w:rsidR="00244D9A" w:rsidRDefault="00244D9A" w:rsidP="00244D9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E-Mail: </w:t>
      </w:r>
      <w:r w:rsidR="008005E2">
        <w:rPr>
          <w:rFonts w:ascii="Arial" w:hAnsi="Arial" w:cs="Arial"/>
        </w:rPr>
        <w:t>bettina.dessaules@pr-grosse.de</w:t>
      </w:r>
    </w:p>
    <w:p w14:paraId="60B81524" w14:textId="77777777" w:rsidR="00244D9A" w:rsidRDefault="00244D9A" w:rsidP="00244D9A">
      <w:pPr>
        <w:spacing w:after="0" w:line="240" w:lineRule="auto"/>
        <w:rPr>
          <w:rFonts w:ascii="Arial" w:hAnsi="Arial" w:cs="Arial"/>
        </w:rPr>
      </w:pPr>
    </w:p>
    <w:p w14:paraId="110FF68C" w14:textId="77777777" w:rsidR="00244D9A" w:rsidRPr="00A27574" w:rsidRDefault="00244D9A" w:rsidP="00244D9A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27574">
        <w:rPr>
          <w:rFonts w:ascii="Arial" w:hAnsi="Arial" w:cs="Arial"/>
          <w:sz w:val="18"/>
          <w:szCs w:val="18"/>
        </w:rPr>
        <w:t>Geschäftsführer: Bert Große</w:t>
      </w:r>
    </w:p>
    <w:p w14:paraId="2C7224FD" w14:textId="77777777" w:rsidR="00244D9A" w:rsidRPr="00A27574" w:rsidRDefault="00244D9A" w:rsidP="00244D9A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27574">
        <w:rPr>
          <w:rFonts w:ascii="Arial" w:hAnsi="Arial" w:cs="Arial"/>
          <w:sz w:val="18"/>
          <w:szCs w:val="18"/>
        </w:rPr>
        <w:t>Handelsregister: Amtsgericht Berlin-Charlottenburg, HRB 176828 B</w:t>
      </w:r>
    </w:p>
    <w:p w14:paraId="40542196" w14:textId="46C6CAD6" w:rsidR="006B24F4" w:rsidRDefault="00244D9A" w:rsidP="00BF5400">
      <w:pPr>
        <w:spacing w:after="0" w:line="240" w:lineRule="auto"/>
        <w:rPr>
          <w:rFonts w:ascii="Arial" w:hAnsi="Arial" w:cs="Arial"/>
          <w:sz w:val="18"/>
          <w:szCs w:val="18"/>
        </w:rPr>
      </w:pPr>
      <w:proofErr w:type="spellStart"/>
      <w:r w:rsidRPr="00A27574">
        <w:rPr>
          <w:rFonts w:ascii="Arial" w:hAnsi="Arial" w:cs="Arial"/>
          <w:sz w:val="18"/>
          <w:szCs w:val="18"/>
        </w:rPr>
        <w:t>USt</w:t>
      </w:r>
      <w:proofErr w:type="spellEnd"/>
      <w:r w:rsidRPr="00A27574">
        <w:rPr>
          <w:rFonts w:ascii="Arial" w:hAnsi="Arial" w:cs="Arial"/>
          <w:sz w:val="18"/>
          <w:szCs w:val="18"/>
        </w:rPr>
        <w:t>-</w:t>
      </w:r>
      <w:proofErr w:type="spellStart"/>
      <w:r w:rsidRPr="00A27574">
        <w:rPr>
          <w:rFonts w:ascii="Arial" w:hAnsi="Arial" w:cs="Arial"/>
          <w:sz w:val="18"/>
          <w:szCs w:val="18"/>
        </w:rPr>
        <w:t>Id</w:t>
      </w:r>
      <w:proofErr w:type="spellEnd"/>
      <w:r w:rsidRPr="00A27574">
        <w:rPr>
          <w:rFonts w:ascii="Arial" w:hAnsi="Arial" w:cs="Arial"/>
          <w:sz w:val="18"/>
          <w:szCs w:val="18"/>
        </w:rPr>
        <w:t>-Nr.: DE306351983</w:t>
      </w:r>
    </w:p>
    <w:p w14:paraId="53604440" w14:textId="2F273EF1" w:rsidR="00C5246E" w:rsidRDefault="00C5246E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EB80300" w14:textId="5F8A1219" w:rsidR="00C5246E" w:rsidRDefault="00C5246E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EE52266" w14:textId="476578B3" w:rsidR="00200C69" w:rsidRDefault="00200C69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AD4361C" w14:textId="0FECE171" w:rsidR="00200C69" w:rsidRDefault="00F12215" w:rsidP="00BF5400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2857E201" wp14:editId="092F972A">
            <wp:extent cx="2413785" cy="1809750"/>
            <wp:effectExtent l="0" t="0" r="5715" b="0"/>
            <wp:docPr id="2" name="Grafik 2" descr="Ein Bild, das Baum, drau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Baum, drauß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893" cy="181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C908B7" w14:textId="77777777" w:rsidR="00200C69" w:rsidRPr="004D7F92" w:rsidRDefault="00200C69" w:rsidP="00BF540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0CB15DC" w14:textId="3DCDC6BD" w:rsidR="00C5246E" w:rsidRPr="004D7F92" w:rsidRDefault="00EE45E7" w:rsidP="00BF5400">
      <w:pPr>
        <w:spacing w:after="0" w:line="240" w:lineRule="auto"/>
        <w:rPr>
          <w:rFonts w:ascii="Arial" w:hAnsi="Arial" w:cs="Arial"/>
        </w:rPr>
      </w:pPr>
      <w:r w:rsidRPr="004D7F92">
        <w:rPr>
          <w:rFonts w:ascii="Arial" w:hAnsi="Arial" w:cs="Arial"/>
        </w:rPr>
        <w:t>Bild 01:</w:t>
      </w:r>
      <w:r w:rsidR="006015B3" w:rsidRPr="004D7F92">
        <w:rPr>
          <w:rFonts w:ascii="Arial" w:hAnsi="Arial" w:cs="Arial"/>
        </w:rPr>
        <w:t xml:space="preserve"> </w:t>
      </w:r>
      <w:r w:rsidR="00393C92" w:rsidRPr="004D7F92">
        <w:rPr>
          <w:rFonts w:ascii="Arial" w:hAnsi="Arial" w:cs="Arial"/>
        </w:rPr>
        <w:t xml:space="preserve">Wohnsiedlung </w:t>
      </w:r>
      <w:proofErr w:type="spellStart"/>
      <w:r w:rsidR="00393C92" w:rsidRPr="004D7F92">
        <w:rPr>
          <w:rFonts w:ascii="Arial" w:hAnsi="Arial" w:cs="Arial"/>
        </w:rPr>
        <w:t>Botkyrka</w:t>
      </w:r>
      <w:proofErr w:type="spellEnd"/>
      <w:r w:rsidR="00393C92" w:rsidRPr="004D7F92">
        <w:rPr>
          <w:rFonts w:ascii="Arial" w:hAnsi="Arial" w:cs="Arial"/>
        </w:rPr>
        <w:t xml:space="preserve">. </w:t>
      </w:r>
      <w:r w:rsidR="00E102B2" w:rsidRPr="004D7F92">
        <w:rPr>
          <w:rFonts w:ascii="Arial" w:hAnsi="Arial" w:cs="Arial"/>
        </w:rPr>
        <w:t>Inwieweit sich der Energieverbrauch durch die Beschichtung von Dach- und Fassadenflächen reduzieren lässt, kann mit</w:t>
      </w:r>
      <w:r w:rsidR="00393C92" w:rsidRPr="004D7F92">
        <w:rPr>
          <w:rFonts w:ascii="Arial" w:hAnsi="Arial" w:cs="Arial"/>
        </w:rPr>
        <w:t xml:space="preserve"> dem geplanten Web-Tool von SICC </w:t>
      </w:r>
      <w:r w:rsidR="00E102B2" w:rsidRPr="004D7F92">
        <w:rPr>
          <w:rFonts w:ascii="Arial" w:hAnsi="Arial" w:cs="Arial"/>
        </w:rPr>
        <w:t>von</w:t>
      </w:r>
      <w:r w:rsidR="00393C92" w:rsidRPr="004D7F92">
        <w:rPr>
          <w:rFonts w:ascii="Arial" w:hAnsi="Arial" w:cs="Arial"/>
        </w:rPr>
        <w:t xml:space="preserve"> Projektenwicklern, Bauherren und Wohnungsverwaltungen </w:t>
      </w:r>
      <w:r w:rsidR="005F58CC" w:rsidRPr="004D7F92">
        <w:rPr>
          <w:rFonts w:ascii="Arial" w:hAnsi="Arial" w:cs="Arial"/>
        </w:rPr>
        <w:t>in Zukunft vorher</w:t>
      </w:r>
      <w:r w:rsidR="00E102B2" w:rsidRPr="004D7F92">
        <w:rPr>
          <w:rFonts w:ascii="Arial" w:hAnsi="Arial" w:cs="Arial"/>
        </w:rPr>
        <w:t xml:space="preserve"> berechnet werden.</w:t>
      </w:r>
    </w:p>
    <w:p w14:paraId="3DEA7993" w14:textId="5A81860A" w:rsidR="007408BF" w:rsidRPr="00200C69" w:rsidRDefault="007408BF" w:rsidP="00BF5400">
      <w:pPr>
        <w:spacing w:after="0" w:line="240" w:lineRule="auto"/>
        <w:rPr>
          <w:rFonts w:ascii="Arial" w:hAnsi="Arial" w:cs="Arial"/>
          <w:i/>
          <w:iCs/>
        </w:rPr>
      </w:pPr>
      <w:r w:rsidRPr="00200C69">
        <w:rPr>
          <w:rFonts w:ascii="Arial" w:hAnsi="Arial" w:cs="Arial"/>
          <w:i/>
          <w:iCs/>
        </w:rPr>
        <w:t xml:space="preserve">Foto: </w:t>
      </w:r>
      <w:r w:rsidR="00E102B2">
        <w:rPr>
          <w:rFonts w:ascii="Arial" w:hAnsi="Arial" w:cs="Arial"/>
          <w:i/>
          <w:iCs/>
        </w:rPr>
        <w:t>SIC</w:t>
      </w:r>
      <w:r w:rsidR="00AA4851">
        <w:rPr>
          <w:rFonts w:ascii="Arial" w:hAnsi="Arial" w:cs="Arial"/>
          <w:i/>
          <w:iCs/>
        </w:rPr>
        <w:t>C Coatings</w:t>
      </w:r>
    </w:p>
    <w:p w14:paraId="1CBEA312" w14:textId="5882B657" w:rsidR="00C5246E" w:rsidRDefault="00C5246E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99A086A" w14:textId="170CF51C" w:rsidR="00C5246E" w:rsidRDefault="00C5246E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DA46FA1" w14:textId="2D221EAF" w:rsidR="00F12215" w:rsidRDefault="00F12215" w:rsidP="00BF5400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1F4DE3DD" wp14:editId="3ECDE5A7">
            <wp:extent cx="3314700" cy="2488991"/>
            <wp:effectExtent l="0" t="0" r="0" b="698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762" cy="249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4537C9" w14:textId="790850A1" w:rsidR="00820465" w:rsidRDefault="00820465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0735137" w14:textId="3C3F46B4" w:rsidR="00C5246E" w:rsidRPr="004D7F92" w:rsidRDefault="00820465" w:rsidP="00BF5400">
      <w:pPr>
        <w:spacing w:after="0" w:line="240" w:lineRule="auto"/>
        <w:rPr>
          <w:rFonts w:ascii="Arial" w:hAnsi="Arial" w:cs="Arial"/>
        </w:rPr>
      </w:pPr>
      <w:r w:rsidRPr="004D7F92">
        <w:rPr>
          <w:rFonts w:ascii="Arial" w:hAnsi="Arial" w:cs="Arial"/>
        </w:rPr>
        <w:t>Bild 02:</w:t>
      </w:r>
      <w:r w:rsidR="00842F36" w:rsidRPr="004D7F92">
        <w:rPr>
          <w:rFonts w:ascii="Arial" w:hAnsi="Arial" w:cs="Arial"/>
        </w:rPr>
        <w:t xml:space="preserve"> </w:t>
      </w:r>
      <w:r w:rsidR="00F12215" w:rsidRPr="004D7F92">
        <w:rPr>
          <w:rFonts w:ascii="Arial" w:hAnsi="Arial" w:cs="Arial"/>
        </w:rPr>
        <w:t xml:space="preserve">Dr. Michael </w:t>
      </w:r>
      <w:proofErr w:type="spellStart"/>
      <w:r w:rsidR="00F12215" w:rsidRPr="004D7F92">
        <w:rPr>
          <w:rFonts w:ascii="Arial" w:hAnsi="Arial" w:cs="Arial"/>
        </w:rPr>
        <w:t>Drass</w:t>
      </w:r>
      <w:proofErr w:type="spellEnd"/>
      <w:r w:rsidR="00F12215" w:rsidRPr="004D7F92">
        <w:rPr>
          <w:rFonts w:ascii="Arial" w:hAnsi="Arial" w:cs="Arial"/>
        </w:rPr>
        <w:t xml:space="preserve">, </w:t>
      </w:r>
      <w:r w:rsidR="004D7F92" w:rsidRPr="004D7F92">
        <w:rPr>
          <w:rFonts w:ascii="Arial" w:hAnsi="Arial" w:cs="Arial"/>
        </w:rPr>
        <w:t>CEO</w:t>
      </w:r>
      <w:r w:rsidR="00AA4851">
        <w:rPr>
          <w:rFonts w:ascii="Arial" w:hAnsi="Arial" w:cs="Arial"/>
        </w:rPr>
        <w:t>,</w:t>
      </w:r>
      <w:r w:rsidR="004D7F92" w:rsidRPr="004D7F92">
        <w:rPr>
          <w:rFonts w:ascii="Arial" w:hAnsi="Arial" w:cs="Arial"/>
        </w:rPr>
        <w:t xml:space="preserve"> </w:t>
      </w:r>
      <w:r w:rsidR="00F12215" w:rsidRPr="004D7F92">
        <w:rPr>
          <w:rFonts w:ascii="Arial" w:hAnsi="Arial" w:cs="Arial"/>
        </w:rPr>
        <w:t>M&amp;M Network-Ing UG</w:t>
      </w:r>
      <w:r w:rsidR="004D7F92" w:rsidRPr="004D7F92">
        <w:rPr>
          <w:rFonts w:ascii="Arial" w:hAnsi="Arial" w:cs="Arial"/>
        </w:rPr>
        <w:t>, nach seiner Promotion gründete er mit seinem Kollegen Dr. Michael A. Kraus das Start-Up M&amp;M Network-Ing, das Themen der künstlichen Intelligenz, der nichtlinearen Mechanik und des konstruktiven Glasbaus verbindet.</w:t>
      </w:r>
    </w:p>
    <w:p w14:paraId="4BEF8B23" w14:textId="1D20C25C" w:rsidR="009819A1" w:rsidRPr="00A82926" w:rsidRDefault="009819A1" w:rsidP="009819A1">
      <w:pPr>
        <w:spacing w:after="0" w:line="240" w:lineRule="auto"/>
        <w:rPr>
          <w:rFonts w:ascii="Arial" w:hAnsi="Arial" w:cs="Arial"/>
          <w:i/>
          <w:iCs/>
        </w:rPr>
      </w:pPr>
      <w:r w:rsidRPr="00A82926">
        <w:rPr>
          <w:rFonts w:ascii="Arial" w:hAnsi="Arial" w:cs="Arial"/>
          <w:i/>
          <w:iCs/>
        </w:rPr>
        <w:t xml:space="preserve">Foto: </w:t>
      </w:r>
      <w:r w:rsidR="00F12215">
        <w:rPr>
          <w:rFonts w:ascii="Arial" w:hAnsi="Arial" w:cs="Arial"/>
          <w:i/>
          <w:iCs/>
        </w:rPr>
        <w:t>Das Atelier Mainz</w:t>
      </w:r>
    </w:p>
    <w:p w14:paraId="0D529817" w14:textId="3FB9AD95" w:rsidR="00C5246E" w:rsidRDefault="00C5246E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1450E3C" w14:textId="4E5820F1" w:rsidR="009819A1" w:rsidRDefault="009819A1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AEE6D97" w14:textId="7DB8F261" w:rsidR="005F58CC" w:rsidRDefault="005F58CC" w:rsidP="00BF5400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2E04E2A0" wp14:editId="02F6E918">
            <wp:extent cx="2352675" cy="3133581"/>
            <wp:effectExtent l="0" t="0" r="0" b="0"/>
            <wp:docPr id="5" name="Grafik 5" descr="Ein Bild, das Person, Mann, Brill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Person, Mann, Brill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326" cy="3146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377E28" w14:textId="77777777" w:rsidR="005F58CC" w:rsidRDefault="005F58CC" w:rsidP="00BF5400">
      <w:pPr>
        <w:spacing w:after="0" w:line="240" w:lineRule="auto"/>
        <w:rPr>
          <w:rFonts w:ascii="Arial" w:hAnsi="Arial" w:cs="Arial"/>
        </w:rPr>
      </w:pPr>
    </w:p>
    <w:p w14:paraId="50278B90" w14:textId="36001556" w:rsidR="00C5246E" w:rsidRDefault="009819A1" w:rsidP="00BF5400">
      <w:pPr>
        <w:spacing w:after="0" w:line="240" w:lineRule="auto"/>
        <w:rPr>
          <w:rFonts w:ascii="Arial" w:hAnsi="Arial" w:cs="Arial"/>
        </w:rPr>
      </w:pPr>
      <w:r w:rsidRPr="00A82926">
        <w:rPr>
          <w:rFonts w:ascii="Arial" w:hAnsi="Arial" w:cs="Arial"/>
        </w:rPr>
        <w:t xml:space="preserve">Bild 03: </w:t>
      </w:r>
      <w:r w:rsidR="00F12215">
        <w:rPr>
          <w:rFonts w:ascii="Arial" w:hAnsi="Arial" w:cs="Arial"/>
        </w:rPr>
        <w:t>Dr. Michael</w:t>
      </w:r>
      <w:r w:rsidR="004D7F92">
        <w:rPr>
          <w:rFonts w:ascii="Arial" w:hAnsi="Arial" w:cs="Arial"/>
        </w:rPr>
        <w:t xml:space="preserve"> A.</w:t>
      </w:r>
      <w:r w:rsidR="00F12215">
        <w:rPr>
          <w:rFonts w:ascii="Arial" w:hAnsi="Arial" w:cs="Arial"/>
        </w:rPr>
        <w:t xml:space="preserve"> Kraus, </w:t>
      </w:r>
      <w:r w:rsidR="004D7F92">
        <w:rPr>
          <w:rFonts w:ascii="Arial" w:hAnsi="Arial" w:cs="Arial"/>
        </w:rPr>
        <w:t>CEO</w:t>
      </w:r>
      <w:r w:rsidR="00AA4851">
        <w:rPr>
          <w:rFonts w:ascii="Arial" w:hAnsi="Arial" w:cs="Arial"/>
        </w:rPr>
        <w:t>,</w:t>
      </w:r>
      <w:r w:rsidR="004D7F92">
        <w:rPr>
          <w:rFonts w:ascii="Arial" w:hAnsi="Arial" w:cs="Arial"/>
        </w:rPr>
        <w:t xml:space="preserve"> </w:t>
      </w:r>
      <w:r w:rsidR="00F12215">
        <w:rPr>
          <w:rFonts w:ascii="Arial" w:hAnsi="Arial" w:cs="Arial"/>
        </w:rPr>
        <w:t>M&amp;M Network-Ing UG</w:t>
      </w:r>
      <w:r w:rsidR="005F58CC">
        <w:rPr>
          <w:rFonts w:ascii="Arial" w:hAnsi="Arial" w:cs="Arial"/>
        </w:rPr>
        <w:t xml:space="preserve">, </w:t>
      </w:r>
      <w:r w:rsidR="004D7F92">
        <w:rPr>
          <w:rFonts w:ascii="Arial" w:hAnsi="Arial" w:cs="Arial"/>
        </w:rPr>
        <w:t>b</w:t>
      </w:r>
      <w:r w:rsidR="005F58CC" w:rsidRPr="005F58CC">
        <w:rPr>
          <w:rFonts w:ascii="Arial" w:hAnsi="Arial" w:cs="Arial"/>
        </w:rPr>
        <w:t xml:space="preserve">esondere Aspekte seiner Forschung liegen </w:t>
      </w:r>
      <w:r w:rsidR="005F58CC">
        <w:rPr>
          <w:rFonts w:ascii="Arial" w:hAnsi="Arial" w:cs="Arial"/>
        </w:rPr>
        <w:t>auf</w:t>
      </w:r>
      <w:r w:rsidR="005F58CC" w:rsidRPr="005F58CC">
        <w:rPr>
          <w:rFonts w:ascii="Arial" w:hAnsi="Arial" w:cs="Arial"/>
        </w:rPr>
        <w:t xml:space="preserve"> der Anwendung von Unsicherheitsquantifizierung und Sensitivitätsanalyse, Materialmodellierung und künstlicher Intelligenz</w:t>
      </w:r>
      <w:r w:rsidR="005F58CC">
        <w:rPr>
          <w:rFonts w:ascii="Arial" w:hAnsi="Arial" w:cs="Arial"/>
        </w:rPr>
        <w:t xml:space="preserve"> hinsichtlich ingenieurstechnischer Fragestellungen</w:t>
      </w:r>
    </w:p>
    <w:p w14:paraId="71AEB69F" w14:textId="2EADD2D4" w:rsidR="00A82926" w:rsidRPr="00A82926" w:rsidRDefault="00A82926" w:rsidP="00BF5400">
      <w:pPr>
        <w:spacing w:after="0" w:line="240" w:lineRule="auto"/>
        <w:rPr>
          <w:rFonts w:ascii="Arial" w:hAnsi="Arial" w:cs="Arial"/>
        </w:rPr>
      </w:pPr>
      <w:r w:rsidRPr="00A82926">
        <w:rPr>
          <w:rFonts w:ascii="Arial" w:hAnsi="Arial" w:cs="Arial"/>
          <w:i/>
          <w:iCs/>
        </w:rPr>
        <w:t xml:space="preserve">Foto: </w:t>
      </w:r>
      <w:r w:rsidR="00F12215">
        <w:rPr>
          <w:rFonts w:ascii="Arial" w:hAnsi="Arial" w:cs="Arial"/>
          <w:i/>
          <w:iCs/>
        </w:rPr>
        <w:t>Michael Kraus</w:t>
      </w:r>
    </w:p>
    <w:sectPr w:rsidR="00A82926" w:rsidRPr="00A82926" w:rsidSect="00E46EAE">
      <w:footerReference w:type="default" r:id="rId12"/>
      <w:pgSz w:w="11906" w:h="16838"/>
      <w:pgMar w:top="1440" w:right="2880" w:bottom="1440" w:left="28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E5FB6" w14:textId="77777777" w:rsidR="009168EE" w:rsidRDefault="009168EE" w:rsidP="00A75B2B">
      <w:pPr>
        <w:spacing w:after="0" w:line="240" w:lineRule="auto"/>
      </w:pPr>
      <w:r>
        <w:separator/>
      </w:r>
    </w:p>
  </w:endnote>
  <w:endnote w:type="continuationSeparator" w:id="0">
    <w:p w14:paraId="75DC7FB3" w14:textId="77777777" w:rsidR="009168EE" w:rsidRDefault="009168EE" w:rsidP="00A7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B08E1" w14:textId="1CD291F1" w:rsidR="00A75B2B" w:rsidRPr="00190964" w:rsidRDefault="00A75B2B" w:rsidP="005F743E">
    <w:pPr>
      <w:pStyle w:val="Fuzeile"/>
      <w:jc w:val="center"/>
      <w:rPr>
        <w:rFonts w:cstheme="minorHAnsi"/>
        <w:color w:val="767171" w:themeColor="background2" w:themeShade="80"/>
        <w:sz w:val="18"/>
        <w:szCs w:val="18"/>
      </w:rPr>
    </w:pPr>
    <w:r w:rsidRPr="00190964">
      <w:rPr>
        <w:rFonts w:cstheme="minorHAnsi"/>
        <w:color w:val="767171" w:themeColor="background2" w:themeShade="80"/>
        <w:sz w:val="18"/>
        <w:szCs w:val="18"/>
      </w:rPr>
      <w:t>SICC Coatings GmbH</w:t>
    </w:r>
  </w:p>
  <w:p w14:paraId="5535848B" w14:textId="46DD5E50" w:rsidR="00A75B2B" w:rsidRPr="00190964" w:rsidRDefault="00A75B2B" w:rsidP="005F743E">
    <w:pPr>
      <w:pStyle w:val="Fuzeile"/>
      <w:jc w:val="center"/>
      <w:rPr>
        <w:rFonts w:cstheme="minorHAnsi"/>
        <w:color w:val="767171" w:themeColor="background2" w:themeShade="80"/>
        <w:sz w:val="18"/>
        <w:szCs w:val="18"/>
      </w:rPr>
    </w:pPr>
    <w:proofErr w:type="spellStart"/>
    <w:r w:rsidRPr="00190964">
      <w:rPr>
        <w:rFonts w:cstheme="minorHAnsi"/>
        <w:color w:val="767171" w:themeColor="background2" w:themeShade="80"/>
        <w:sz w:val="18"/>
        <w:szCs w:val="18"/>
      </w:rPr>
      <w:t>Wackenbergstraße</w:t>
    </w:r>
    <w:proofErr w:type="spellEnd"/>
    <w:r w:rsidRPr="00190964">
      <w:rPr>
        <w:rFonts w:cstheme="minorHAnsi"/>
        <w:color w:val="767171" w:themeColor="background2" w:themeShade="80"/>
        <w:sz w:val="18"/>
        <w:szCs w:val="18"/>
      </w:rPr>
      <w:t xml:space="preserve"> 78 – 82, 13156 Berlin</w:t>
    </w:r>
  </w:p>
  <w:p w14:paraId="3577EFF1" w14:textId="23F5D7BC" w:rsidR="00A75B2B" w:rsidRPr="00190964" w:rsidRDefault="00A75B2B" w:rsidP="005F743E">
    <w:pPr>
      <w:pStyle w:val="Fuzeile"/>
      <w:jc w:val="center"/>
      <w:rPr>
        <w:rFonts w:cstheme="minorHAnsi"/>
        <w:color w:val="767171" w:themeColor="background2" w:themeShade="80"/>
        <w:sz w:val="18"/>
        <w:szCs w:val="18"/>
      </w:rPr>
    </w:pPr>
    <w:r w:rsidRPr="00190964">
      <w:rPr>
        <w:rFonts w:cstheme="minorHAnsi"/>
        <w:color w:val="767171" w:themeColor="background2" w:themeShade="80"/>
        <w:sz w:val="18"/>
        <w:szCs w:val="18"/>
      </w:rPr>
      <w:t>Tel.: +49 (0) 30 / 50 01 96-0</w:t>
    </w:r>
    <w:r w:rsidR="005F743E" w:rsidRPr="00190964">
      <w:rPr>
        <w:rFonts w:cstheme="minorHAnsi"/>
        <w:color w:val="767171" w:themeColor="background2" w:themeShade="80"/>
        <w:sz w:val="18"/>
        <w:szCs w:val="18"/>
      </w:rPr>
      <w:t>, Fax: +49 (0) 30 / 50 01 96-20, E-Mail: info@sicc.de</w:t>
    </w:r>
  </w:p>
  <w:p w14:paraId="4EC03795" w14:textId="77777777" w:rsidR="00A75B2B" w:rsidRDefault="00A75B2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54BCA" w14:textId="77777777" w:rsidR="009168EE" w:rsidRDefault="009168EE" w:rsidP="00A75B2B">
      <w:pPr>
        <w:spacing w:after="0" w:line="240" w:lineRule="auto"/>
      </w:pPr>
      <w:r>
        <w:separator/>
      </w:r>
    </w:p>
  </w:footnote>
  <w:footnote w:type="continuationSeparator" w:id="0">
    <w:p w14:paraId="7D22697D" w14:textId="77777777" w:rsidR="009168EE" w:rsidRDefault="009168EE" w:rsidP="00A75B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92CA3"/>
    <w:multiLevelType w:val="hybridMultilevel"/>
    <w:tmpl w:val="BD026D3E"/>
    <w:lvl w:ilvl="0" w:tplc="7FC2D82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A57482"/>
    <w:multiLevelType w:val="hybridMultilevel"/>
    <w:tmpl w:val="439666AE"/>
    <w:lvl w:ilvl="0" w:tplc="7360B8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703096">
    <w:abstractNumId w:val="1"/>
  </w:num>
  <w:num w:numId="2" w16cid:durableId="956763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157"/>
    <w:rsid w:val="000012AB"/>
    <w:rsid w:val="000017B8"/>
    <w:rsid w:val="00002A53"/>
    <w:rsid w:val="00010EEB"/>
    <w:rsid w:val="0001289D"/>
    <w:rsid w:val="000156F9"/>
    <w:rsid w:val="000210AC"/>
    <w:rsid w:val="0002197A"/>
    <w:rsid w:val="0002223C"/>
    <w:rsid w:val="00024E55"/>
    <w:rsid w:val="00025B6B"/>
    <w:rsid w:val="000326FC"/>
    <w:rsid w:val="0003274C"/>
    <w:rsid w:val="00033FE8"/>
    <w:rsid w:val="000371A5"/>
    <w:rsid w:val="00042D35"/>
    <w:rsid w:val="00043C87"/>
    <w:rsid w:val="00044E50"/>
    <w:rsid w:val="00051457"/>
    <w:rsid w:val="000534C3"/>
    <w:rsid w:val="0005358D"/>
    <w:rsid w:val="00054798"/>
    <w:rsid w:val="00060431"/>
    <w:rsid w:val="00061A4F"/>
    <w:rsid w:val="00062F0A"/>
    <w:rsid w:val="000632B9"/>
    <w:rsid w:val="0006332A"/>
    <w:rsid w:val="00063700"/>
    <w:rsid w:val="00066E11"/>
    <w:rsid w:val="00073B8C"/>
    <w:rsid w:val="000825FE"/>
    <w:rsid w:val="00084218"/>
    <w:rsid w:val="00085590"/>
    <w:rsid w:val="000856B6"/>
    <w:rsid w:val="0008761F"/>
    <w:rsid w:val="000900B6"/>
    <w:rsid w:val="000922F2"/>
    <w:rsid w:val="00092832"/>
    <w:rsid w:val="00094B1C"/>
    <w:rsid w:val="000A141F"/>
    <w:rsid w:val="000A18BB"/>
    <w:rsid w:val="000A2443"/>
    <w:rsid w:val="000A5611"/>
    <w:rsid w:val="000A60B6"/>
    <w:rsid w:val="000A67D7"/>
    <w:rsid w:val="000A7CD4"/>
    <w:rsid w:val="000B030E"/>
    <w:rsid w:val="000B03B2"/>
    <w:rsid w:val="000B1E1F"/>
    <w:rsid w:val="000B23E8"/>
    <w:rsid w:val="000B2692"/>
    <w:rsid w:val="000B2FD0"/>
    <w:rsid w:val="000B38DD"/>
    <w:rsid w:val="000B5E54"/>
    <w:rsid w:val="000C0F70"/>
    <w:rsid w:val="000C1C67"/>
    <w:rsid w:val="000C1E92"/>
    <w:rsid w:val="000C2F67"/>
    <w:rsid w:val="000C3280"/>
    <w:rsid w:val="000C34B4"/>
    <w:rsid w:val="000D0C88"/>
    <w:rsid w:val="000D1489"/>
    <w:rsid w:val="000D2F6D"/>
    <w:rsid w:val="000D3FD6"/>
    <w:rsid w:val="000D5C6D"/>
    <w:rsid w:val="000D6862"/>
    <w:rsid w:val="000E027B"/>
    <w:rsid w:val="000E0E51"/>
    <w:rsid w:val="000E1A67"/>
    <w:rsid w:val="000E1AC5"/>
    <w:rsid w:val="000E4702"/>
    <w:rsid w:val="000E4BBC"/>
    <w:rsid w:val="000E6942"/>
    <w:rsid w:val="000F5B29"/>
    <w:rsid w:val="0010026C"/>
    <w:rsid w:val="00104FF4"/>
    <w:rsid w:val="001079F1"/>
    <w:rsid w:val="001114DC"/>
    <w:rsid w:val="0011292D"/>
    <w:rsid w:val="00113BBA"/>
    <w:rsid w:val="0011449C"/>
    <w:rsid w:val="00115028"/>
    <w:rsid w:val="00116669"/>
    <w:rsid w:val="0011794C"/>
    <w:rsid w:val="00121670"/>
    <w:rsid w:val="00121C38"/>
    <w:rsid w:val="00123961"/>
    <w:rsid w:val="001326B3"/>
    <w:rsid w:val="001345E7"/>
    <w:rsid w:val="0013560D"/>
    <w:rsid w:val="0014213E"/>
    <w:rsid w:val="0014407E"/>
    <w:rsid w:val="0014478E"/>
    <w:rsid w:val="001450D1"/>
    <w:rsid w:val="00145631"/>
    <w:rsid w:val="00147733"/>
    <w:rsid w:val="00147EAE"/>
    <w:rsid w:val="001505D0"/>
    <w:rsid w:val="00153A11"/>
    <w:rsid w:val="00153DE0"/>
    <w:rsid w:val="00153E09"/>
    <w:rsid w:val="00154DF2"/>
    <w:rsid w:val="00155DBB"/>
    <w:rsid w:val="00163219"/>
    <w:rsid w:val="00164CF6"/>
    <w:rsid w:val="00164E34"/>
    <w:rsid w:val="00166758"/>
    <w:rsid w:val="00166973"/>
    <w:rsid w:val="0017069D"/>
    <w:rsid w:val="00170CE9"/>
    <w:rsid w:val="001716BF"/>
    <w:rsid w:val="001719C0"/>
    <w:rsid w:val="00172DEC"/>
    <w:rsid w:val="001736FE"/>
    <w:rsid w:val="00173B5D"/>
    <w:rsid w:val="001756EE"/>
    <w:rsid w:val="001765A4"/>
    <w:rsid w:val="00180A09"/>
    <w:rsid w:val="00180B41"/>
    <w:rsid w:val="0018252B"/>
    <w:rsid w:val="00184211"/>
    <w:rsid w:val="00187FA2"/>
    <w:rsid w:val="0019017D"/>
    <w:rsid w:val="00190964"/>
    <w:rsid w:val="00196886"/>
    <w:rsid w:val="00197762"/>
    <w:rsid w:val="001A0059"/>
    <w:rsid w:val="001A0F27"/>
    <w:rsid w:val="001A207E"/>
    <w:rsid w:val="001A2919"/>
    <w:rsid w:val="001A62AF"/>
    <w:rsid w:val="001B0CDF"/>
    <w:rsid w:val="001B3F4D"/>
    <w:rsid w:val="001B4C69"/>
    <w:rsid w:val="001B50A2"/>
    <w:rsid w:val="001B632F"/>
    <w:rsid w:val="001B7492"/>
    <w:rsid w:val="001C0576"/>
    <w:rsid w:val="001C10E6"/>
    <w:rsid w:val="001C20FD"/>
    <w:rsid w:val="001C5D9F"/>
    <w:rsid w:val="001D132A"/>
    <w:rsid w:val="001D1918"/>
    <w:rsid w:val="001D33FA"/>
    <w:rsid w:val="001D468D"/>
    <w:rsid w:val="001D6B11"/>
    <w:rsid w:val="001D7DF1"/>
    <w:rsid w:val="001D7E36"/>
    <w:rsid w:val="001E1214"/>
    <w:rsid w:val="001E2920"/>
    <w:rsid w:val="001E45A8"/>
    <w:rsid w:val="001E4AA0"/>
    <w:rsid w:val="001E743B"/>
    <w:rsid w:val="001E7537"/>
    <w:rsid w:val="001F0907"/>
    <w:rsid w:val="001F35DF"/>
    <w:rsid w:val="001F4D7F"/>
    <w:rsid w:val="002003B3"/>
    <w:rsid w:val="00200C69"/>
    <w:rsid w:val="00206588"/>
    <w:rsid w:val="00210666"/>
    <w:rsid w:val="00210B9D"/>
    <w:rsid w:val="00212F5B"/>
    <w:rsid w:val="0021726F"/>
    <w:rsid w:val="0021749A"/>
    <w:rsid w:val="00217CDE"/>
    <w:rsid w:val="00217F8F"/>
    <w:rsid w:val="002200AB"/>
    <w:rsid w:val="0023306F"/>
    <w:rsid w:val="002335D7"/>
    <w:rsid w:val="00233E90"/>
    <w:rsid w:val="00234094"/>
    <w:rsid w:val="00237F91"/>
    <w:rsid w:val="002409B2"/>
    <w:rsid w:val="00240D48"/>
    <w:rsid w:val="00244D4C"/>
    <w:rsid w:val="00244D9A"/>
    <w:rsid w:val="00244E3E"/>
    <w:rsid w:val="00251A7D"/>
    <w:rsid w:val="0025473B"/>
    <w:rsid w:val="00262C74"/>
    <w:rsid w:val="0026301A"/>
    <w:rsid w:val="0027170B"/>
    <w:rsid w:val="0027198C"/>
    <w:rsid w:val="0027356B"/>
    <w:rsid w:val="0028069A"/>
    <w:rsid w:val="00282C7B"/>
    <w:rsid w:val="0028508E"/>
    <w:rsid w:val="0028519E"/>
    <w:rsid w:val="0028591F"/>
    <w:rsid w:val="00286964"/>
    <w:rsid w:val="002870F4"/>
    <w:rsid w:val="002871D1"/>
    <w:rsid w:val="00291E35"/>
    <w:rsid w:val="00294AD1"/>
    <w:rsid w:val="00294DAD"/>
    <w:rsid w:val="0029709F"/>
    <w:rsid w:val="002A0A4D"/>
    <w:rsid w:val="002A22F0"/>
    <w:rsid w:val="002A52A4"/>
    <w:rsid w:val="002A561C"/>
    <w:rsid w:val="002A64DE"/>
    <w:rsid w:val="002A6EB9"/>
    <w:rsid w:val="002B03DD"/>
    <w:rsid w:val="002B23FB"/>
    <w:rsid w:val="002B267F"/>
    <w:rsid w:val="002C133F"/>
    <w:rsid w:val="002C1E35"/>
    <w:rsid w:val="002C563C"/>
    <w:rsid w:val="002E3BBF"/>
    <w:rsid w:val="002F0690"/>
    <w:rsid w:val="002F3A4E"/>
    <w:rsid w:val="002F547D"/>
    <w:rsid w:val="003001A5"/>
    <w:rsid w:val="00302FD9"/>
    <w:rsid w:val="00303BD4"/>
    <w:rsid w:val="00305939"/>
    <w:rsid w:val="00307294"/>
    <w:rsid w:val="003072CF"/>
    <w:rsid w:val="00312BF7"/>
    <w:rsid w:val="00312DE9"/>
    <w:rsid w:val="00313C25"/>
    <w:rsid w:val="00314E2E"/>
    <w:rsid w:val="0032273E"/>
    <w:rsid w:val="00327270"/>
    <w:rsid w:val="0033302A"/>
    <w:rsid w:val="003343F5"/>
    <w:rsid w:val="003350C0"/>
    <w:rsid w:val="0033537E"/>
    <w:rsid w:val="0034122C"/>
    <w:rsid w:val="00341476"/>
    <w:rsid w:val="00341A9D"/>
    <w:rsid w:val="00342427"/>
    <w:rsid w:val="00343FB2"/>
    <w:rsid w:val="00346B9B"/>
    <w:rsid w:val="00346DFD"/>
    <w:rsid w:val="00350B41"/>
    <w:rsid w:val="003513E6"/>
    <w:rsid w:val="00355CC7"/>
    <w:rsid w:val="003568DF"/>
    <w:rsid w:val="00363CFB"/>
    <w:rsid w:val="00367C1F"/>
    <w:rsid w:val="00380A2B"/>
    <w:rsid w:val="00382431"/>
    <w:rsid w:val="00385461"/>
    <w:rsid w:val="00385F74"/>
    <w:rsid w:val="00393939"/>
    <w:rsid w:val="00393C92"/>
    <w:rsid w:val="00394309"/>
    <w:rsid w:val="003A1C5C"/>
    <w:rsid w:val="003A597A"/>
    <w:rsid w:val="003A6EC7"/>
    <w:rsid w:val="003A77B3"/>
    <w:rsid w:val="003B1490"/>
    <w:rsid w:val="003B3DF2"/>
    <w:rsid w:val="003B57BA"/>
    <w:rsid w:val="003C1514"/>
    <w:rsid w:val="003C1A99"/>
    <w:rsid w:val="003C4587"/>
    <w:rsid w:val="003C62F1"/>
    <w:rsid w:val="003D073E"/>
    <w:rsid w:val="003D51D0"/>
    <w:rsid w:val="003E4796"/>
    <w:rsid w:val="003E508B"/>
    <w:rsid w:val="003E50EF"/>
    <w:rsid w:val="003F0522"/>
    <w:rsid w:val="003F1502"/>
    <w:rsid w:val="003F4403"/>
    <w:rsid w:val="003F779E"/>
    <w:rsid w:val="004022D5"/>
    <w:rsid w:val="004025C1"/>
    <w:rsid w:val="004034FD"/>
    <w:rsid w:val="00404527"/>
    <w:rsid w:val="00404586"/>
    <w:rsid w:val="00405EE8"/>
    <w:rsid w:val="00406942"/>
    <w:rsid w:val="00406A31"/>
    <w:rsid w:val="004122C9"/>
    <w:rsid w:val="004168E0"/>
    <w:rsid w:val="00420537"/>
    <w:rsid w:val="004246A9"/>
    <w:rsid w:val="00426E35"/>
    <w:rsid w:val="00431D03"/>
    <w:rsid w:val="004364FA"/>
    <w:rsid w:val="00441F59"/>
    <w:rsid w:val="00442237"/>
    <w:rsid w:val="00442F2A"/>
    <w:rsid w:val="004455C2"/>
    <w:rsid w:val="00447634"/>
    <w:rsid w:val="00447D89"/>
    <w:rsid w:val="00451D9C"/>
    <w:rsid w:val="00462E54"/>
    <w:rsid w:val="0046379A"/>
    <w:rsid w:val="00463EE3"/>
    <w:rsid w:val="0046470A"/>
    <w:rsid w:val="004653C7"/>
    <w:rsid w:val="0047227A"/>
    <w:rsid w:val="00473760"/>
    <w:rsid w:val="004758E9"/>
    <w:rsid w:val="00476295"/>
    <w:rsid w:val="004776EC"/>
    <w:rsid w:val="004836CE"/>
    <w:rsid w:val="00484FCA"/>
    <w:rsid w:val="00485152"/>
    <w:rsid w:val="004861DF"/>
    <w:rsid w:val="004864DC"/>
    <w:rsid w:val="0048728B"/>
    <w:rsid w:val="00490B21"/>
    <w:rsid w:val="00495113"/>
    <w:rsid w:val="004969D9"/>
    <w:rsid w:val="004A0802"/>
    <w:rsid w:val="004A2A94"/>
    <w:rsid w:val="004A2E90"/>
    <w:rsid w:val="004A3B67"/>
    <w:rsid w:val="004A6391"/>
    <w:rsid w:val="004B0587"/>
    <w:rsid w:val="004B0C21"/>
    <w:rsid w:val="004B7BA6"/>
    <w:rsid w:val="004C07D7"/>
    <w:rsid w:val="004C0D38"/>
    <w:rsid w:val="004C1480"/>
    <w:rsid w:val="004C5BD4"/>
    <w:rsid w:val="004C68D2"/>
    <w:rsid w:val="004C7A4B"/>
    <w:rsid w:val="004D107C"/>
    <w:rsid w:val="004D6BE1"/>
    <w:rsid w:val="004D775A"/>
    <w:rsid w:val="004D7F2F"/>
    <w:rsid w:val="004D7F92"/>
    <w:rsid w:val="004E1043"/>
    <w:rsid w:val="004E7242"/>
    <w:rsid w:val="004F3D85"/>
    <w:rsid w:val="004F7BE9"/>
    <w:rsid w:val="005002AB"/>
    <w:rsid w:val="0050206C"/>
    <w:rsid w:val="00506143"/>
    <w:rsid w:val="00506E79"/>
    <w:rsid w:val="00510C06"/>
    <w:rsid w:val="00511340"/>
    <w:rsid w:val="005120C1"/>
    <w:rsid w:val="005132F3"/>
    <w:rsid w:val="005145E1"/>
    <w:rsid w:val="00515C70"/>
    <w:rsid w:val="00516FDA"/>
    <w:rsid w:val="00522504"/>
    <w:rsid w:val="00524F65"/>
    <w:rsid w:val="00525C8B"/>
    <w:rsid w:val="00526A75"/>
    <w:rsid w:val="005277D8"/>
    <w:rsid w:val="00531B11"/>
    <w:rsid w:val="005361D8"/>
    <w:rsid w:val="00537E08"/>
    <w:rsid w:val="005429C3"/>
    <w:rsid w:val="005433BD"/>
    <w:rsid w:val="00544B9A"/>
    <w:rsid w:val="00545AB9"/>
    <w:rsid w:val="00545D9A"/>
    <w:rsid w:val="005548AE"/>
    <w:rsid w:val="00556631"/>
    <w:rsid w:val="00556A36"/>
    <w:rsid w:val="005573BA"/>
    <w:rsid w:val="00557FD4"/>
    <w:rsid w:val="00562457"/>
    <w:rsid w:val="00564C80"/>
    <w:rsid w:val="0056750B"/>
    <w:rsid w:val="00570347"/>
    <w:rsid w:val="005711F9"/>
    <w:rsid w:val="005718BB"/>
    <w:rsid w:val="00571C1E"/>
    <w:rsid w:val="00575F75"/>
    <w:rsid w:val="00581EAE"/>
    <w:rsid w:val="0058291C"/>
    <w:rsid w:val="005836E9"/>
    <w:rsid w:val="0058483A"/>
    <w:rsid w:val="005862F9"/>
    <w:rsid w:val="005866D2"/>
    <w:rsid w:val="005907C8"/>
    <w:rsid w:val="00591192"/>
    <w:rsid w:val="0059232D"/>
    <w:rsid w:val="00594A2D"/>
    <w:rsid w:val="00595475"/>
    <w:rsid w:val="00596EB7"/>
    <w:rsid w:val="005A0B0E"/>
    <w:rsid w:val="005A37A4"/>
    <w:rsid w:val="005A43D7"/>
    <w:rsid w:val="005A7D2C"/>
    <w:rsid w:val="005A7FDC"/>
    <w:rsid w:val="005B0821"/>
    <w:rsid w:val="005B0DCB"/>
    <w:rsid w:val="005B35F7"/>
    <w:rsid w:val="005B39EE"/>
    <w:rsid w:val="005B71AE"/>
    <w:rsid w:val="005C34D8"/>
    <w:rsid w:val="005C39A4"/>
    <w:rsid w:val="005C3BAC"/>
    <w:rsid w:val="005C67AC"/>
    <w:rsid w:val="005D2A3B"/>
    <w:rsid w:val="005D366C"/>
    <w:rsid w:val="005D45EC"/>
    <w:rsid w:val="005D54BA"/>
    <w:rsid w:val="005E0B92"/>
    <w:rsid w:val="005E29C3"/>
    <w:rsid w:val="005E2F4F"/>
    <w:rsid w:val="005E430A"/>
    <w:rsid w:val="005E4394"/>
    <w:rsid w:val="005E59B1"/>
    <w:rsid w:val="005F1A33"/>
    <w:rsid w:val="005F30B9"/>
    <w:rsid w:val="005F31D3"/>
    <w:rsid w:val="005F3C57"/>
    <w:rsid w:val="005F473B"/>
    <w:rsid w:val="005F58CC"/>
    <w:rsid w:val="005F743E"/>
    <w:rsid w:val="00600F8C"/>
    <w:rsid w:val="006015B3"/>
    <w:rsid w:val="0060457A"/>
    <w:rsid w:val="006052D5"/>
    <w:rsid w:val="00607931"/>
    <w:rsid w:val="00610F88"/>
    <w:rsid w:val="006111EF"/>
    <w:rsid w:val="006160CB"/>
    <w:rsid w:val="006167EE"/>
    <w:rsid w:val="00620100"/>
    <w:rsid w:val="00626288"/>
    <w:rsid w:val="00632ED4"/>
    <w:rsid w:val="00634D9A"/>
    <w:rsid w:val="00634E2F"/>
    <w:rsid w:val="00635641"/>
    <w:rsid w:val="00636E3C"/>
    <w:rsid w:val="006431B8"/>
    <w:rsid w:val="0064552A"/>
    <w:rsid w:val="006522E2"/>
    <w:rsid w:val="00657B84"/>
    <w:rsid w:val="00660EA6"/>
    <w:rsid w:val="006611DE"/>
    <w:rsid w:val="006616C5"/>
    <w:rsid w:val="00665E0B"/>
    <w:rsid w:val="00666DF6"/>
    <w:rsid w:val="00672D59"/>
    <w:rsid w:val="00674E0D"/>
    <w:rsid w:val="006756C5"/>
    <w:rsid w:val="00676271"/>
    <w:rsid w:val="00676D00"/>
    <w:rsid w:val="00681861"/>
    <w:rsid w:val="00682039"/>
    <w:rsid w:val="0068363C"/>
    <w:rsid w:val="00685089"/>
    <w:rsid w:val="00686A40"/>
    <w:rsid w:val="0069099E"/>
    <w:rsid w:val="006916D4"/>
    <w:rsid w:val="006A09C5"/>
    <w:rsid w:val="006A17EF"/>
    <w:rsid w:val="006A5201"/>
    <w:rsid w:val="006B13B0"/>
    <w:rsid w:val="006B24F4"/>
    <w:rsid w:val="006B7EEC"/>
    <w:rsid w:val="006C0455"/>
    <w:rsid w:val="006C5F39"/>
    <w:rsid w:val="006C6D5B"/>
    <w:rsid w:val="006C76E0"/>
    <w:rsid w:val="006D0C94"/>
    <w:rsid w:val="006D1588"/>
    <w:rsid w:val="006D3525"/>
    <w:rsid w:val="006D4135"/>
    <w:rsid w:val="006D4F47"/>
    <w:rsid w:val="006D528F"/>
    <w:rsid w:val="006D6F0D"/>
    <w:rsid w:val="006E1AE2"/>
    <w:rsid w:val="006E489F"/>
    <w:rsid w:val="006E74E4"/>
    <w:rsid w:val="006F0CA1"/>
    <w:rsid w:val="006F42E4"/>
    <w:rsid w:val="006F6810"/>
    <w:rsid w:val="006F7D4A"/>
    <w:rsid w:val="007000CA"/>
    <w:rsid w:val="00700C61"/>
    <w:rsid w:val="007014BE"/>
    <w:rsid w:val="00705A1A"/>
    <w:rsid w:val="00705F2C"/>
    <w:rsid w:val="00716210"/>
    <w:rsid w:val="00716C21"/>
    <w:rsid w:val="007207A6"/>
    <w:rsid w:val="00721695"/>
    <w:rsid w:val="0072342A"/>
    <w:rsid w:val="00723687"/>
    <w:rsid w:val="007256BC"/>
    <w:rsid w:val="007264D2"/>
    <w:rsid w:val="00727886"/>
    <w:rsid w:val="007304B1"/>
    <w:rsid w:val="00730602"/>
    <w:rsid w:val="00731F6C"/>
    <w:rsid w:val="00732CA1"/>
    <w:rsid w:val="0073339D"/>
    <w:rsid w:val="007408BF"/>
    <w:rsid w:val="0074114F"/>
    <w:rsid w:val="00741AA2"/>
    <w:rsid w:val="00746992"/>
    <w:rsid w:val="00750807"/>
    <w:rsid w:val="007522F6"/>
    <w:rsid w:val="00755411"/>
    <w:rsid w:val="0076091D"/>
    <w:rsid w:val="00762672"/>
    <w:rsid w:val="00763692"/>
    <w:rsid w:val="00764A54"/>
    <w:rsid w:val="00766577"/>
    <w:rsid w:val="00766EB3"/>
    <w:rsid w:val="00772AD9"/>
    <w:rsid w:val="00772BCB"/>
    <w:rsid w:val="00773D73"/>
    <w:rsid w:val="00775AF9"/>
    <w:rsid w:val="00777A5B"/>
    <w:rsid w:val="0078093E"/>
    <w:rsid w:val="00780CCB"/>
    <w:rsid w:val="00781888"/>
    <w:rsid w:val="00782199"/>
    <w:rsid w:val="00784049"/>
    <w:rsid w:val="00785B41"/>
    <w:rsid w:val="007872E0"/>
    <w:rsid w:val="00787352"/>
    <w:rsid w:val="00787A77"/>
    <w:rsid w:val="00794E5D"/>
    <w:rsid w:val="007959E8"/>
    <w:rsid w:val="00797E59"/>
    <w:rsid w:val="007A1D30"/>
    <w:rsid w:val="007A2AC9"/>
    <w:rsid w:val="007A3FF8"/>
    <w:rsid w:val="007A4A62"/>
    <w:rsid w:val="007A4D4F"/>
    <w:rsid w:val="007B121C"/>
    <w:rsid w:val="007B1A25"/>
    <w:rsid w:val="007B32AF"/>
    <w:rsid w:val="007B47B9"/>
    <w:rsid w:val="007B5418"/>
    <w:rsid w:val="007B6611"/>
    <w:rsid w:val="007B701C"/>
    <w:rsid w:val="007C2396"/>
    <w:rsid w:val="007C703D"/>
    <w:rsid w:val="007C7AD5"/>
    <w:rsid w:val="007D2077"/>
    <w:rsid w:val="007D27A0"/>
    <w:rsid w:val="007D440E"/>
    <w:rsid w:val="007D5B65"/>
    <w:rsid w:val="007E0FE0"/>
    <w:rsid w:val="007E4691"/>
    <w:rsid w:val="007F0B69"/>
    <w:rsid w:val="007F2EE1"/>
    <w:rsid w:val="007F32AA"/>
    <w:rsid w:val="007F3D2A"/>
    <w:rsid w:val="007F4145"/>
    <w:rsid w:val="008005E2"/>
    <w:rsid w:val="0080175B"/>
    <w:rsid w:val="00803063"/>
    <w:rsid w:val="00814459"/>
    <w:rsid w:val="008150BD"/>
    <w:rsid w:val="008171DE"/>
    <w:rsid w:val="00820066"/>
    <w:rsid w:val="00820465"/>
    <w:rsid w:val="00821B3C"/>
    <w:rsid w:val="00821FF4"/>
    <w:rsid w:val="0082512A"/>
    <w:rsid w:val="0082546F"/>
    <w:rsid w:val="00827055"/>
    <w:rsid w:val="00833FD5"/>
    <w:rsid w:val="00834C0A"/>
    <w:rsid w:val="00834E7D"/>
    <w:rsid w:val="0083721D"/>
    <w:rsid w:val="008412C6"/>
    <w:rsid w:val="00841F50"/>
    <w:rsid w:val="008424D6"/>
    <w:rsid w:val="00842F36"/>
    <w:rsid w:val="008450FB"/>
    <w:rsid w:val="00847FFC"/>
    <w:rsid w:val="0085227F"/>
    <w:rsid w:val="00853BAA"/>
    <w:rsid w:val="008545DB"/>
    <w:rsid w:val="008576D4"/>
    <w:rsid w:val="00857925"/>
    <w:rsid w:val="0086055F"/>
    <w:rsid w:val="00861D2F"/>
    <w:rsid w:val="00863DC3"/>
    <w:rsid w:val="00864AF9"/>
    <w:rsid w:val="008705AE"/>
    <w:rsid w:val="0087158A"/>
    <w:rsid w:val="008756F5"/>
    <w:rsid w:val="00876751"/>
    <w:rsid w:val="00880038"/>
    <w:rsid w:val="008815A9"/>
    <w:rsid w:val="008841AF"/>
    <w:rsid w:val="00887899"/>
    <w:rsid w:val="0089086E"/>
    <w:rsid w:val="008917F6"/>
    <w:rsid w:val="00892C5F"/>
    <w:rsid w:val="00897534"/>
    <w:rsid w:val="0089792E"/>
    <w:rsid w:val="008A1AC6"/>
    <w:rsid w:val="008B0421"/>
    <w:rsid w:val="008B1958"/>
    <w:rsid w:val="008B239D"/>
    <w:rsid w:val="008B3CB0"/>
    <w:rsid w:val="008B5C9E"/>
    <w:rsid w:val="008B67AB"/>
    <w:rsid w:val="008B7C92"/>
    <w:rsid w:val="008C05CF"/>
    <w:rsid w:val="008C0810"/>
    <w:rsid w:val="008C377B"/>
    <w:rsid w:val="008C5D26"/>
    <w:rsid w:val="008C7A9A"/>
    <w:rsid w:val="008D07D1"/>
    <w:rsid w:val="008D0F72"/>
    <w:rsid w:val="008D1CAA"/>
    <w:rsid w:val="008D2453"/>
    <w:rsid w:val="008D3425"/>
    <w:rsid w:val="008D49A9"/>
    <w:rsid w:val="008D74F5"/>
    <w:rsid w:val="008D78AE"/>
    <w:rsid w:val="008E0154"/>
    <w:rsid w:val="008E31DF"/>
    <w:rsid w:val="008E4ADD"/>
    <w:rsid w:val="008E6594"/>
    <w:rsid w:val="008F005E"/>
    <w:rsid w:val="008F065E"/>
    <w:rsid w:val="008F2ADE"/>
    <w:rsid w:val="008F62DA"/>
    <w:rsid w:val="00905C54"/>
    <w:rsid w:val="00914668"/>
    <w:rsid w:val="00914F4B"/>
    <w:rsid w:val="009168EE"/>
    <w:rsid w:val="00916CED"/>
    <w:rsid w:val="0091726E"/>
    <w:rsid w:val="00921036"/>
    <w:rsid w:val="00921B38"/>
    <w:rsid w:val="00922A31"/>
    <w:rsid w:val="00924B4B"/>
    <w:rsid w:val="009250D6"/>
    <w:rsid w:val="0092675A"/>
    <w:rsid w:val="009304BC"/>
    <w:rsid w:val="0093124E"/>
    <w:rsid w:val="00936087"/>
    <w:rsid w:val="00936F1A"/>
    <w:rsid w:val="0094600F"/>
    <w:rsid w:val="00946994"/>
    <w:rsid w:val="00946E3A"/>
    <w:rsid w:val="00947928"/>
    <w:rsid w:val="00951344"/>
    <w:rsid w:val="009513F3"/>
    <w:rsid w:val="00951FF8"/>
    <w:rsid w:val="009538F9"/>
    <w:rsid w:val="00957AC0"/>
    <w:rsid w:val="00961263"/>
    <w:rsid w:val="0096139F"/>
    <w:rsid w:val="00961C69"/>
    <w:rsid w:val="0096309D"/>
    <w:rsid w:val="00966686"/>
    <w:rsid w:val="00972694"/>
    <w:rsid w:val="009744C8"/>
    <w:rsid w:val="00974B4F"/>
    <w:rsid w:val="00976437"/>
    <w:rsid w:val="009805FB"/>
    <w:rsid w:val="009819A1"/>
    <w:rsid w:val="00984040"/>
    <w:rsid w:val="00984EFA"/>
    <w:rsid w:val="00985C53"/>
    <w:rsid w:val="0099418A"/>
    <w:rsid w:val="00995720"/>
    <w:rsid w:val="009B3375"/>
    <w:rsid w:val="009B79AD"/>
    <w:rsid w:val="009B7D70"/>
    <w:rsid w:val="009C0AAF"/>
    <w:rsid w:val="009C2FE1"/>
    <w:rsid w:val="009C4C39"/>
    <w:rsid w:val="009C7EF3"/>
    <w:rsid w:val="009D162A"/>
    <w:rsid w:val="009D4AED"/>
    <w:rsid w:val="009D63ED"/>
    <w:rsid w:val="009E7828"/>
    <w:rsid w:val="009F38E8"/>
    <w:rsid w:val="009F5E39"/>
    <w:rsid w:val="00A0691B"/>
    <w:rsid w:val="00A07067"/>
    <w:rsid w:val="00A121CC"/>
    <w:rsid w:val="00A14C24"/>
    <w:rsid w:val="00A2029F"/>
    <w:rsid w:val="00A23926"/>
    <w:rsid w:val="00A24020"/>
    <w:rsid w:val="00A25841"/>
    <w:rsid w:val="00A34E2B"/>
    <w:rsid w:val="00A36E18"/>
    <w:rsid w:val="00A3708B"/>
    <w:rsid w:val="00A379CF"/>
    <w:rsid w:val="00A41C02"/>
    <w:rsid w:val="00A41FBB"/>
    <w:rsid w:val="00A44537"/>
    <w:rsid w:val="00A515D9"/>
    <w:rsid w:val="00A52298"/>
    <w:rsid w:val="00A53844"/>
    <w:rsid w:val="00A618F1"/>
    <w:rsid w:val="00A63A06"/>
    <w:rsid w:val="00A70386"/>
    <w:rsid w:val="00A71DD3"/>
    <w:rsid w:val="00A75B2B"/>
    <w:rsid w:val="00A7612B"/>
    <w:rsid w:val="00A8045F"/>
    <w:rsid w:val="00A82926"/>
    <w:rsid w:val="00A82C9D"/>
    <w:rsid w:val="00A85D4D"/>
    <w:rsid w:val="00A860C8"/>
    <w:rsid w:val="00A90348"/>
    <w:rsid w:val="00A96320"/>
    <w:rsid w:val="00AA3064"/>
    <w:rsid w:val="00AA4851"/>
    <w:rsid w:val="00AA7F1C"/>
    <w:rsid w:val="00AB59E0"/>
    <w:rsid w:val="00AC0470"/>
    <w:rsid w:val="00AC1262"/>
    <w:rsid w:val="00AC42D6"/>
    <w:rsid w:val="00AC5017"/>
    <w:rsid w:val="00AC5D24"/>
    <w:rsid w:val="00AC7175"/>
    <w:rsid w:val="00AD13D8"/>
    <w:rsid w:val="00AD3D5B"/>
    <w:rsid w:val="00AE4387"/>
    <w:rsid w:val="00AE570F"/>
    <w:rsid w:val="00AE61B7"/>
    <w:rsid w:val="00AE6489"/>
    <w:rsid w:val="00AE7275"/>
    <w:rsid w:val="00AE787A"/>
    <w:rsid w:val="00AE7C27"/>
    <w:rsid w:val="00AF2150"/>
    <w:rsid w:val="00B00191"/>
    <w:rsid w:val="00B021E7"/>
    <w:rsid w:val="00B0326D"/>
    <w:rsid w:val="00B04B1A"/>
    <w:rsid w:val="00B059CF"/>
    <w:rsid w:val="00B108FF"/>
    <w:rsid w:val="00B11868"/>
    <w:rsid w:val="00B1236D"/>
    <w:rsid w:val="00B12887"/>
    <w:rsid w:val="00B129CC"/>
    <w:rsid w:val="00B2053B"/>
    <w:rsid w:val="00B21371"/>
    <w:rsid w:val="00B224C3"/>
    <w:rsid w:val="00B26C37"/>
    <w:rsid w:val="00B27D00"/>
    <w:rsid w:val="00B32C00"/>
    <w:rsid w:val="00B33606"/>
    <w:rsid w:val="00B34FBD"/>
    <w:rsid w:val="00B37151"/>
    <w:rsid w:val="00B44BFE"/>
    <w:rsid w:val="00B45B17"/>
    <w:rsid w:val="00B5030D"/>
    <w:rsid w:val="00B51B09"/>
    <w:rsid w:val="00B52AE5"/>
    <w:rsid w:val="00B545D3"/>
    <w:rsid w:val="00B54761"/>
    <w:rsid w:val="00B5585E"/>
    <w:rsid w:val="00B559B2"/>
    <w:rsid w:val="00B55C6F"/>
    <w:rsid w:val="00B5712E"/>
    <w:rsid w:val="00B60BBA"/>
    <w:rsid w:val="00B6148A"/>
    <w:rsid w:val="00B64126"/>
    <w:rsid w:val="00B6768E"/>
    <w:rsid w:val="00B7329A"/>
    <w:rsid w:val="00B7707E"/>
    <w:rsid w:val="00B8120A"/>
    <w:rsid w:val="00B83868"/>
    <w:rsid w:val="00B84A42"/>
    <w:rsid w:val="00B85B3B"/>
    <w:rsid w:val="00B92855"/>
    <w:rsid w:val="00B948F8"/>
    <w:rsid w:val="00B96548"/>
    <w:rsid w:val="00BA0CC3"/>
    <w:rsid w:val="00BA41B9"/>
    <w:rsid w:val="00BA565B"/>
    <w:rsid w:val="00BB2845"/>
    <w:rsid w:val="00BB3AEC"/>
    <w:rsid w:val="00BB6F75"/>
    <w:rsid w:val="00BC068E"/>
    <w:rsid w:val="00BC1978"/>
    <w:rsid w:val="00BC5099"/>
    <w:rsid w:val="00BC5C08"/>
    <w:rsid w:val="00BC6A81"/>
    <w:rsid w:val="00BD303C"/>
    <w:rsid w:val="00BD361A"/>
    <w:rsid w:val="00BD4691"/>
    <w:rsid w:val="00BD7084"/>
    <w:rsid w:val="00BE69FD"/>
    <w:rsid w:val="00BE6A6A"/>
    <w:rsid w:val="00BE77EE"/>
    <w:rsid w:val="00BE7E73"/>
    <w:rsid w:val="00BF1212"/>
    <w:rsid w:val="00BF41A7"/>
    <w:rsid w:val="00BF5400"/>
    <w:rsid w:val="00C00815"/>
    <w:rsid w:val="00C0364C"/>
    <w:rsid w:val="00C03EB7"/>
    <w:rsid w:val="00C048F9"/>
    <w:rsid w:val="00C06B73"/>
    <w:rsid w:val="00C076BF"/>
    <w:rsid w:val="00C1213A"/>
    <w:rsid w:val="00C13623"/>
    <w:rsid w:val="00C160AB"/>
    <w:rsid w:val="00C2176C"/>
    <w:rsid w:val="00C23162"/>
    <w:rsid w:val="00C272F6"/>
    <w:rsid w:val="00C3033A"/>
    <w:rsid w:val="00C32645"/>
    <w:rsid w:val="00C33F3B"/>
    <w:rsid w:val="00C3520D"/>
    <w:rsid w:val="00C373D7"/>
    <w:rsid w:val="00C374AB"/>
    <w:rsid w:val="00C37CBD"/>
    <w:rsid w:val="00C4155C"/>
    <w:rsid w:val="00C434E1"/>
    <w:rsid w:val="00C4392E"/>
    <w:rsid w:val="00C44846"/>
    <w:rsid w:val="00C456FE"/>
    <w:rsid w:val="00C47F59"/>
    <w:rsid w:val="00C5127D"/>
    <w:rsid w:val="00C519B9"/>
    <w:rsid w:val="00C5246E"/>
    <w:rsid w:val="00C533EB"/>
    <w:rsid w:val="00C56B7D"/>
    <w:rsid w:val="00C604FA"/>
    <w:rsid w:val="00C639C6"/>
    <w:rsid w:val="00C6537F"/>
    <w:rsid w:val="00C6655B"/>
    <w:rsid w:val="00C714FA"/>
    <w:rsid w:val="00C74EF4"/>
    <w:rsid w:val="00C7584D"/>
    <w:rsid w:val="00C76D42"/>
    <w:rsid w:val="00C77813"/>
    <w:rsid w:val="00C86392"/>
    <w:rsid w:val="00C94309"/>
    <w:rsid w:val="00C94DD5"/>
    <w:rsid w:val="00CA0B4B"/>
    <w:rsid w:val="00CA0DD3"/>
    <w:rsid w:val="00CA2BEB"/>
    <w:rsid w:val="00CA47A8"/>
    <w:rsid w:val="00CA756D"/>
    <w:rsid w:val="00CA7E53"/>
    <w:rsid w:val="00CB1A49"/>
    <w:rsid w:val="00CB527D"/>
    <w:rsid w:val="00CB62D3"/>
    <w:rsid w:val="00CC3BFC"/>
    <w:rsid w:val="00CC4B13"/>
    <w:rsid w:val="00CC5DB2"/>
    <w:rsid w:val="00CC6060"/>
    <w:rsid w:val="00CD1DCC"/>
    <w:rsid w:val="00CD2FE3"/>
    <w:rsid w:val="00CD5570"/>
    <w:rsid w:val="00CD5C18"/>
    <w:rsid w:val="00CD7278"/>
    <w:rsid w:val="00CE03BE"/>
    <w:rsid w:val="00CE1C72"/>
    <w:rsid w:val="00CE5723"/>
    <w:rsid w:val="00CE67EC"/>
    <w:rsid w:val="00CE68E3"/>
    <w:rsid w:val="00CF0334"/>
    <w:rsid w:val="00CF0BA5"/>
    <w:rsid w:val="00CF16D1"/>
    <w:rsid w:val="00CF1DA5"/>
    <w:rsid w:val="00CF5645"/>
    <w:rsid w:val="00CF6F56"/>
    <w:rsid w:val="00CF6F5E"/>
    <w:rsid w:val="00D00398"/>
    <w:rsid w:val="00D0148A"/>
    <w:rsid w:val="00D04EE4"/>
    <w:rsid w:val="00D12080"/>
    <w:rsid w:val="00D1208D"/>
    <w:rsid w:val="00D15CAD"/>
    <w:rsid w:val="00D175CF"/>
    <w:rsid w:val="00D2056F"/>
    <w:rsid w:val="00D21A1E"/>
    <w:rsid w:val="00D22022"/>
    <w:rsid w:val="00D23016"/>
    <w:rsid w:val="00D23E84"/>
    <w:rsid w:val="00D33001"/>
    <w:rsid w:val="00D34D18"/>
    <w:rsid w:val="00D369FD"/>
    <w:rsid w:val="00D4047B"/>
    <w:rsid w:val="00D45A44"/>
    <w:rsid w:val="00D46E49"/>
    <w:rsid w:val="00D5778B"/>
    <w:rsid w:val="00D60127"/>
    <w:rsid w:val="00D60987"/>
    <w:rsid w:val="00D63342"/>
    <w:rsid w:val="00D63E2D"/>
    <w:rsid w:val="00D70AF2"/>
    <w:rsid w:val="00D720FE"/>
    <w:rsid w:val="00D7602C"/>
    <w:rsid w:val="00D805B8"/>
    <w:rsid w:val="00D80E59"/>
    <w:rsid w:val="00D870C7"/>
    <w:rsid w:val="00D9005B"/>
    <w:rsid w:val="00D92812"/>
    <w:rsid w:val="00D972BD"/>
    <w:rsid w:val="00D9733C"/>
    <w:rsid w:val="00DA3B78"/>
    <w:rsid w:val="00DA3C97"/>
    <w:rsid w:val="00DA3F6D"/>
    <w:rsid w:val="00DA6DA7"/>
    <w:rsid w:val="00DA7B2C"/>
    <w:rsid w:val="00DB794E"/>
    <w:rsid w:val="00DC08D9"/>
    <w:rsid w:val="00DC0A38"/>
    <w:rsid w:val="00DC366B"/>
    <w:rsid w:val="00DC44A6"/>
    <w:rsid w:val="00DC4E9A"/>
    <w:rsid w:val="00DC6EB0"/>
    <w:rsid w:val="00DD2157"/>
    <w:rsid w:val="00DD3F8C"/>
    <w:rsid w:val="00DD4DF4"/>
    <w:rsid w:val="00DE0715"/>
    <w:rsid w:val="00DE3882"/>
    <w:rsid w:val="00DE6645"/>
    <w:rsid w:val="00DE6F69"/>
    <w:rsid w:val="00DF00DD"/>
    <w:rsid w:val="00DF04A1"/>
    <w:rsid w:val="00DF0966"/>
    <w:rsid w:val="00DF1E39"/>
    <w:rsid w:val="00DF28A7"/>
    <w:rsid w:val="00DF2AA9"/>
    <w:rsid w:val="00DF32DA"/>
    <w:rsid w:val="00DF37EC"/>
    <w:rsid w:val="00DF4DC9"/>
    <w:rsid w:val="00DF7082"/>
    <w:rsid w:val="00E06293"/>
    <w:rsid w:val="00E102B2"/>
    <w:rsid w:val="00E115CA"/>
    <w:rsid w:val="00E14A75"/>
    <w:rsid w:val="00E15127"/>
    <w:rsid w:val="00E15DEC"/>
    <w:rsid w:val="00E163CC"/>
    <w:rsid w:val="00E16C0C"/>
    <w:rsid w:val="00E21009"/>
    <w:rsid w:val="00E214C4"/>
    <w:rsid w:val="00E2223B"/>
    <w:rsid w:val="00E226C6"/>
    <w:rsid w:val="00E24CF0"/>
    <w:rsid w:val="00E24FB0"/>
    <w:rsid w:val="00E26968"/>
    <w:rsid w:val="00E27F2A"/>
    <w:rsid w:val="00E30156"/>
    <w:rsid w:val="00E31248"/>
    <w:rsid w:val="00E33191"/>
    <w:rsid w:val="00E36BB1"/>
    <w:rsid w:val="00E3705F"/>
    <w:rsid w:val="00E4100C"/>
    <w:rsid w:val="00E43BC3"/>
    <w:rsid w:val="00E45126"/>
    <w:rsid w:val="00E46EAE"/>
    <w:rsid w:val="00E5105B"/>
    <w:rsid w:val="00E5130B"/>
    <w:rsid w:val="00E5173A"/>
    <w:rsid w:val="00E51AB4"/>
    <w:rsid w:val="00E52730"/>
    <w:rsid w:val="00E53DDA"/>
    <w:rsid w:val="00E569EF"/>
    <w:rsid w:val="00E56F0F"/>
    <w:rsid w:val="00E60CC9"/>
    <w:rsid w:val="00E610C3"/>
    <w:rsid w:val="00E67AE3"/>
    <w:rsid w:val="00E67B9E"/>
    <w:rsid w:val="00E710AA"/>
    <w:rsid w:val="00E712D3"/>
    <w:rsid w:val="00E73182"/>
    <w:rsid w:val="00E737CB"/>
    <w:rsid w:val="00E747C8"/>
    <w:rsid w:val="00E8399B"/>
    <w:rsid w:val="00E8421D"/>
    <w:rsid w:val="00E85C4E"/>
    <w:rsid w:val="00E876A6"/>
    <w:rsid w:val="00E923AD"/>
    <w:rsid w:val="00E932CD"/>
    <w:rsid w:val="00E936BD"/>
    <w:rsid w:val="00E953A5"/>
    <w:rsid w:val="00E96889"/>
    <w:rsid w:val="00E96CEF"/>
    <w:rsid w:val="00EA00EB"/>
    <w:rsid w:val="00EA02FB"/>
    <w:rsid w:val="00EA29F5"/>
    <w:rsid w:val="00EA32FD"/>
    <w:rsid w:val="00EA4064"/>
    <w:rsid w:val="00EA449C"/>
    <w:rsid w:val="00EB1911"/>
    <w:rsid w:val="00EB24AB"/>
    <w:rsid w:val="00EB4EA1"/>
    <w:rsid w:val="00EB69D6"/>
    <w:rsid w:val="00EC239E"/>
    <w:rsid w:val="00EC245F"/>
    <w:rsid w:val="00EC636F"/>
    <w:rsid w:val="00ED098D"/>
    <w:rsid w:val="00ED13FF"/>
    <w:rsid w:val="00ED39CA"/>
    <w:rsid w:val="00ED3E7E"/>
    <w:rsid w:val="00ED3FA7"/>
    <w:rsid w:val="00ED4580"/>
    <w:rsid w:val="00ED5B36"/>
    <w:rsid w:val="00ED5FB2"/>
    <w:rsid w:val="00ED7160"/>
    <w:rsid w:val="00ED7957"/>
    <w:rsid w:val="00EE0567"/>
    <w:rsid w:val="00EE0F24"/>
    <w:rsid w:val="00EE14CE"/>
    <w:rsid w:val="00EE45E7"/>
    <w:rsid w:val="00EE4F50"/>
    <w:rsid w:val="00EE6F36"/>
    <w:rsid w:val="00EE7632"/>
    <w:rsid w:val="00EE7AB5"/>
    <w:rsid w:val="00EE7B07"/>
    <w:rsid w:val="00EF0617"/>
    <w:rsid w:val="00EF1A11"/>
    <w:rsid w:val="00EF4F81"/>
    <w:rsid w:val="00EF4FF1"/>
    <w:rsid w:val="00EF5444"/>
    <w:rsid w:val="00EF5F8E"/>
    <w:rsid w:val="00EF64C0"/>
    <w:rsid w:val="00F008E7"/>
    <w:rsid w:val="00F036A9"/>
    <w:rsid w:val="00F03B26"/>
    <w:rsid w:val="00F03FEC"/>
    <w:rsid w:val="00F05110"/>
    <w:rsid w:val="00F0543D"/>
    <w:rsid w:val="00F065BD"/>
    <w:rsid w:val="00F06CB1"/>
    <w:rsid w:val="00F10A8C"/>
    <w:rsid w:val="00F12215"/>
    <w:rsid w:val="00F14C06"/>
    <w:rsid w:val="00F15CE8"/>
    <w:rsid w:val="00F17507"/>
    <w:rsid w:val="00F20CC0"/>
    <w:rsid w:val="00F2162A"/>
    <w:rsid w:val="00F2194D"/>
    <w:rsid w:val="00F32890"/>
    <w:rsid w:val="00F3495D"/>
    <w:rsid w:val="00F34AC9"/>
    <w:rsid w:val="00F3717C"/>
    <w:rsid w:val="00F40D7A"/>
    <w:rsid w:val="00F45354"/>
    <w:rsid w:val="00F45E1D"/>
    <w:rsid w:val="00F50008"/>
    <w:rsid w:val="00F510D8"/>
    <w:rsid w:val="00F53EC1"/>
    <w:rsid w:val="00F555D6"/>
    <w:rsid w:val="00F6014B"/>
    <w:rsid w:val="00F62EB6"/>
    <w:rsid w:val="00F63F28"/>
    <w:rsid w:val="00F63F86"/>
    <w:rsid w:val="00F64FDC"/>
    <w:rsid w:val="00F65F4B"/>
    <w:rsid w:val="00F671FB"/>
    <w:rsid w:val="00F67E3B"/>
    <w:rsid w:val="00F7153A"/>
    <w:rsid w:val="00F71FC4"/>
    <w:rsid w:val="00F72AE1"/>
    <w:rsid w:val="00F7485B"/>
    <w:rsid w:val="00F7522E"/>
    <w:rsid w:val="00F75280"/>
    <w:rsid w:val="00F76624"/>
    <w:rsid w:val="00F7799B"/>
    <w:rsid w:val="00F80B9D"/>
    <w:rsid w:val="00F80C0D"/>
    <w:rsid w:val="00F863C7"/>
    <w:rsid w:val="00F86C49"/>
    <w:rsid w:val="00F877BD"/>
    <w:rsid w:val="00F907D3"/>
    <w:rsid w:val="00F91110"/>
    <w:rsid w:val="00F9151D"/>
    <w:rsid w:val="00F91C20"/>
    <w:rsid w:val="00F91CAC"/>
    <w:rsid w:val="00F94C57"/>
    <w:rsid w:val="00F96FD4"/>
    <w:rsid w:val="00FA0297"/>
    <w:rsid w:val="00FA0B4B"/>
    <w:rsid w:val="00FA0C2B"/>
    <w:rsid w:val="00FA4F20"/>
    <w:rsid w:val="00FA75D7"/>
    <w:rsid w:val="00FA7F08"/>
    <w:rsid w:val="00FB0DCE"/>
    <w:rsid w:val="00FB239A"/>
    <w:rsid w:val="00FB3747"/>
    <w:rsid w:val="00FB457B"/>
    <w:rsid w:val="00FB642C"/>
    <w:rsid w:val="00FB64A4"/>
    <w:rsid w:val="00FC0366"/>
    <w:rsid w:val="00FC0E51"/>
    <w:rsid w:val="00FC37E6"/>
    <w:rsid w:val="00FC3A24"/>
    <w:rsid w:val="00FC49CA"/>
    <w:rsid w:val="00FC544F"/>
    <w:rsid w:val="00FC5E30"/>
    <w:rsid w:val="00FC6457"/>
    <w:rsid w:val="00FD3A5D"/>
    <w:rsid w:val="00FE1FF5"/>
    <w:rsid w:val="00FE23E6"/>
    <w:rsid w:val="00FE5706"/>
    <w:rsid w:val="00FE70E8"/>
    <w:rsid w:val="00FF1D66"/>
    <w:rsid w:val="00FF2428"/>
    <w:rsid w:val="00FF5976"/>
    <w:rsid w:val="00FF70FB"/>
    <w:rsid w:val="00FF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02838"/>
  <w15:chartTrackingRefBased/>
  <w15:docId w15:val="{F8804852-AB06-456B-9192-75340C7F2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239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239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239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2392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75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5B2B"/>
  </w:style>
  <w:style w:type="paragraph" w:styleId="Fuzeile">
    <w:name w:val="footer"/>
    <w:basedOn w:val="Standard"/>
    <w:link w:val="FuzeileZchn"/>
    <w:uiPriority w:val="99"/>
    <w:unhideWhenUsed/>
    <w:rsid w:val="00A75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5B2B"/>
  </w:style>
  <w:style w:type="character" w:styleId="Hyperlink">
    <w:name w:val="Hyperlink"/>
    <w:basedOn w:val="Absatz-Standardschriftart"/>
    <w:uiPriority w:val="99"/>
    <w:unhideWhenUsed/>
    <w:rsid w:val="00244D9A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1D1918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611D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611D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611D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611D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611DE"/>
    <w:rPr>
      <w:b/>
      <w:bCs/>
      <w:sz w:val="20"/>
      <w:szCs w:val="20"/>
    </w:rPr>
  </w:style>
  <w:style w:type="paragraph" w:customStyle="1" w:styleId="Default">
    <w:name w:val="Default"/>
    <w:rsid w:val="008A1A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3A4E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705A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FEB3B-99CD-4A43-9972-5EF92D18E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811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 Jung</dc:creator>
  <cp:keywords/>
  <dc:description/>
  <cp:lastModifiedBy>Bettina Dessaules</cp:lastModifiedBy>
  <cp:revision>9</cp:revision>
  <cp:lastPrinted>2022-04-01T12:18:00Z</cp:lastPrinted>
  <dcterms:created xsi:type="dcterms:W3CDTF">2022-09-21T06:46:00Z</dcterms:created>
  <dcterms:modified xsi:type="dcterms:W3CDTF">2022-09-29T08:43:00Z</dcterms:modified>
</cp:coreProperties>
</file>