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12E5" w14:textId="130B3BCF" w:rsidR="00EE6F36" w:rsidRPr="00CB62D3" w:rsidRDefault="00A75B2B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F0CB0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7B72339" wp14:editId="1B65B740">
            <wp:simplePos x="0" y="0"/>
            <wp:positionH relativeFrom="column">
              <wp:posOffset>2451999</wp:posOffset>
            </wp:positionH>
            <wp:positionV relativeFrom="paragraph">
              <wp:posOffset>-700281</wp:posOffset>
            </wp:positionV>
            <wp:extent cx="2886710" cy="619097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CC_GR.p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619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Presse</w:t>
      </w:r>
      <w:r w:rsidR="00244D4C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information</w:t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0</w:t>
      </w:r>
      <w:r w:rsidR="007F4257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="003F4403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202</w:t>
      </w:r>
      <w:r w:rsidR="00BF2A5D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</w:p>
    <w:p w14:paraId="0270E576" w14:textId="401F8329" w:rsidR="0056750B" w:rsidRPr="001C10E6" w:rsidRDefault="0056750B">
      <w:pPr>
        <w:rPr>
          <w:rFonts w:ascii="Arial" w:hAnsi="Arial" w:cs="Arial"/>
        </w:rPr>
      </w:pPr>
    </w:p>
    <w:p w14:paraId="0835BD33" w14:textId="20C4C3BB" w:rsidR="00731F6C" w:rsidRPr="001C10E6" w:rsidRDefault="00EB3D92">
      <w:pPr>
        <w:rPr>
          <w:rFonts w:ascii="Arial" w:hAnsi="Arial" w:cs="Arial"/>
        </w:rPr>
      </w:pPr>
      <w:r>
        <w:rPr>
          <w:rFonts w:ascii="Arial" w:hAnsi="Arial" w:cs="Arial"/>
        </w:rPr>
        <w:t>ThermoProtect</w:t>
      </w:r>
      <w:r w:rsidR="007F4257">
        <w:rPr>
          <w:rFonts w:ascii="Arial" w:hAnsi="Arial" w:cs="Arial"/>
        </w:rPr>
        <w:t xml:space="preserve"> </w:t>
      </w:r>
      <w:r w:rsidR="00CC2D54">
        <w:rPr>
          <w:rFonts w:ascii="Arial" w:hAnsi="Arial" w:cs="Arial"/>
        </w:rPr>
        <w:t>von SICC Coatings GmbH</w:t>
      </w:r>
    </w:p>
    <w:p w14:paraId="4543E38E" w14:textId="0B534B17" w:rsidR="0056750B" w:rsidRPr="00E46EAE" w:rsidRDefault="00EB3D92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Fassadenbeschichtung als</w:t>
      </w:r>
      <w:r w:rsidR="003F28C8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e</w:t>
      </w:r>
      <w:r w:rsidR="003F28C8">
        <w:rPr>
          <w:rFonts w:ascii="Arial" w:hAnsi="Arial" w:cs="Arial"/>
          <w:b/>
          <w:bCs/>
          <w:sz w:val="32"/>
          <w:szCs w:val="32"/>
        </w:rPr>
        <w:t xml:space="preserve">ffektive </w:t>
      </w:r>
      <w:r w:rsidR="00CC2D54">
        <w:rPr>
          <w:rFonts w:ascii="Arial" w:hAnsi="Arial" w:cs="Arial"/>
          <w:b/>
          <w:bCs/>
          <w:sz w:val="32"/>
          <w:szCs w:val="32"/>
        </w:rPr>
        <w:t>Energiesparhilfe</w:t>
      </w:r>
    </w:p>
    <w:p w14:paraId="2DFA1814" w14:textId="27927A73" w:rsidR="0047227A" w:rsidRPr="00516FDA" w:rsidRDefault="0056750B" w:rsidP="00DF2AA9">
      <w:pPr>
        <w:spacing w:after="0" w:line="360" w:lineRule="auto"/>
        <w:rPr>
          <w:rFonts w:ascii="Arial" w:hAnsi="Arial" w:cs="Arial"/>
          <w:b/>
          <w:bCs/>
        </w:rPr>
      </w:pPr>
      <w:r w:rsidRPr="00063700">
        <w:rPr>
          <w:rFonts w:ascii="Arial" w:hAnsi="Arial" w:cs="Arial"/>
          <w:b/>
          <w:bCs/>
        </w:rPr>
        <w:t xml:space="preserve">Berlin, </w:t>
      </w:r>
      <w:r w:rsidR="009A298F">
        <w:rPr>
          <w:rFonts w:ascii="Arial" w:hAnsi="Arial" w:cs="Arial"/>
          <w:b/>
          <w:bCs/>
        </w:rPr>
        <w:t>April</w:t>
      </w:r>
      <w:r w:rsidRPr="00063700">
        <w:rPr>
          <w:rFonts w:ascii="Arial" w:hAnsi="Arial" w:cs="Arial"/>
          <w:b/>
          <w:bCs/>
        </w:rPr>
        <w:t xml:space="preserve"> 202</w:t>
      </w:r>
      <w:r w:rsidR="00F346DB">
        <w:rPr>
          <w:rFonts w:ascii="Arial" w:hAnsi="Arial" w:cs="Arial"/>
          <w:b/>
          <w:bCs/>
        </w:rPr>
        <w:t>3</w:t>
      </w:r>
      <w:r w:rsidRPr="00063700">
        <w:rPr>
          <w:rFonts w:ascii="Arial" w:hAnsi="Arial" w:cs="Arial"/>
        </w:rPr>
        <w:t xml:space="preserve"> </w:t>
      </w:r>
      <w:r w:rsidR="00DF1E39" w:rsidRPr="00063700">
        <w:rPr>
          <w:rFonts w:ascii="Arial" w:hAnsi="Arial" w:cs="Arial"/>
        </w:rPr>
        <w:t xml:space="preserve">– </w:t>
      </w:r>
      <w:r w:rsidR="008050E9">
        <w:rPr>
          <w:rFonts w:ascii="Arial" w:hAnsi="Arial" w:cs="Arial"/>
          <w:b/>
          <w:bCs/>
        </w:rPr>
        <w:t>Die Energiewende in Deutschland ist in vollem Gange</w:t>
      </w:r>
      <w:r w:rsidR="00C0558F">
        <w:rPr>
          <w:rFonts w:ascii="Arial" w:hAnsi="Arial" w:cs="Arial"/>
          <w:b/>
          <w:bCs/>
        </w:rPr>
        <w:t>.</w:t>
      </w:r>
      <w:r w:rsidR="00975D50">
        <w:rPr>
          <w:rFonts w:ascii="Arial" w:hAnsi="Arial" w:cs="Arial"/>
          <w:b/>
          <w:bCs/>
        </w:rPr>
        <w:t xml:space="preserve"> Nach Angaben der </w:t>
      </w:r>
      <w:r w:rsidR="00EE13BF">
        <w:rPr>
          <w:rFonts w:ascii="Arial" w:hAnsi="Arial" w:cs="Arial"/>
          <w:b/>
          <w:bCs/>
        </w:rPr>
        <w:t>Deutschen Energie</w:t>
      </w:r>
      <w:r w:rsidR="00016A6D">
        <w:rPr>
          <w:rFonts w:ascii="Arial" w:hAnsi="Arial" w:cs="Arial"/>
          <w:b/>
          <w:bCs/>
        </w:rPr>
        <w:t>-</w:t>
      </w:r>
      <w:r w:rsidR="00EE13BF">
        <w:rPr>
          <w:rFonts w:ascii="Arial" w:hAnsi="Arial" w:cs="Arial"/>
          <w:b/>
          <w:bCs/>
        </w:rPr>
        <w:t>Agentur (dena)</w:t>
      </w:r>
      <w:r w:rsidR="00975D50">
        <w:rPr>
          <w:rFonts w:ascii="Arial" w:hAnsi="Arial" w:cs="Arial"/>
          <w:b/>
          <w:bCs/>
        </w:rPr>
        <w:t xml:space="preserve"> gibt es in Deutschland ca. 21 Millionen Gebäude</w:t>
      </w:r>
      <w:r w:rsidR="00EE13BF">
        <w:rPr>
          <w:rFonts w:ascii="Arial" w:hAnsi="Arial" w:cs="Arial"/>
          <w:b/>
          <w:bCs/>
        </w:rPr>
        <w:t xml:space="preserve">, die insgesamt für </w:t>
      </w:r>
      <w:r w:rsidR="00975D50">
        <w:rPr>
          <w:rFonts w:ascii="Arial" w:hAnsi="Arial" w:cs="Arial"/>
          <w:b/>
          <w:bCs/>
        </w:rPr>
        <w:t xml:space="preserve">35 Prozent des gesamten Endenergieverbrauchs </w:t>
      </w:r>
      <w:r w:rsidR="00EE13BF">
        <w:rPr>
          <w:rFonts w:ascii="Arial" w:hAnsi="Arial" w:cs="Arial"/>
          <w:b/>
          <w:bCs/>
        </w:rPr>
        <w:t>verantwortlich sind</w:t>
      </w:r>
      <w:r w:rsidR="00975D50">
        <w:rPr>
          <w:rFonts w:ascii="Arial" w:hAnsi="Arial" w:cs="Arial"/>
          <w:b/>
          <w:bCs/>
        </w:rPr>
        <w:t xml:space="preserve">. </w:t>
      </w:r>
      <w:r w:rsidR="00FF3630">
        <w:rPr>
          <w:rFonts w:ascii="Arial" w:hAnsi="Arial" w:cs="Arial"/>
          <w:b/>
          <w:bCs/>
        </w:rPr>
        <w:t>Das Einsparpotenzial ist in diesem Sektor enorm</w:t>
      </w:r>
      <w:r w:rsidR="0021638D">
        <w:rPr>
          <w:rFonts w:ascii="Arial" w:hAnsi="Arial" w:cs="Arial"/>
          <w:b/>
          <w:bCs/>
        </w:rPr>
        <w:t xml:space="preserve"> und es sind Mittel und Wege gefragt, um die Energieeffizienz von Gebäuden zu erhöhen. Die Fassadenbeschichtung ThermoProtect de</w:t>
      </w:r>
      <w:r w:rsidR="00EE13BF">
        <w:rPr>
          <w:rFonts w:ascii="Arial" w:hAnsi="Arial" w:cs="Arial"/>
          <w:b/>
          <w:bCs/>
        </w:rPr>
        <w:t xml:space="preserve">r </w:t>
      </w:r>
      <w:r w:rsidR="0021638D">
        <w:rPr>
          <w:rFonts w:ascii="Arial" w:hAnsi="Arial" w:cs="Arial"/>
          <w:b/>
          <w:bCs/>
        </w:rPr>
        <w:t xml:space="preserve">SICC Coatings GmbH hilft dank </w:t>
      </w:r>
      <w:r w:rsidR="000842C9">
        <w:rPr>
          <w:rFonts w:ascii="Arial" w:hAnsi="Arial" w:cs="Arial"/>
          <w:b/>
          <w:bCs/>
        </w:rPr>
        <w:t>ihrer</w:t>
      </w:r>
      <w:r w:rsidR="0021638D">
        <w:rPr>
          <w:rFonts w:ascii="Arial" w:hAnsi="Arial" w:cs="Arial"/>
          <w:b/>
          <w:bCs/>
        </w:rPr>
        <w:t xml:space="preserve"> speziellen Wirkweise dabei, den </w:t>
      </w:r>
      <w:r w:rsidR="00833C8E">
        <w:rPr>
          <w:rFonts w:ascii="Arial" w:hAnsi="Arial" w:cs="Arial"/>
          <w:b/>
          <w:bCs/>
        </w:rPr>
        <w:t>Energiev</w:t>
      </w:r>
      <w:r w:rsidR="0021638D">
        <w:rPr>
          <w:rFonts w:ascii="Arial" w:hAnsi="Arial" w:cs="Arial"/>
          <w:b/>
          <w:bCs/>
        </w:rPr>
        <w:t>erbrauch</w:t>
      </w:r>
      <w:r w:rsidR="000B73DA">
        <w:rPr>
          <w:rFonts w:ascii="Arial" w:hAnsi="Arial" w:cs="Arial"/>
          <w:b/>
          <w:bCs/>
        </w:rPr>
        <w:t xml:space="preserve"> in diesem Bereich</w:t>
      </w:r>
      <w:r w:rsidR="0021638D">
        <w:rPr>
          <w:rFonts w:ascii="Arial" w:hAnsi="Arial" w:cs="Arial"/>
          <w:b/>
          <w:bCs/>
        </w:rPr>
        <w:t xml:space="preserve"> zu senken</w:t>
      </w:r>
      <w:r w:rsidR="00EE13BF">
        <w:rPr>
          <w:rFonts w:ascii="Arial" w:hAnsi="Arial" w:cs="Arial"/>
          <w:b/>
          <w:bCs/>
        </w:rPr>
        <w:t>.</w:t>
      </w:r>
    </w:p>
    <w:p w14:paraId="4226A9AD" w14:textId="3161390D" w:rsidR="005B0DCB" w:rsidRDefault="005B0DCB" w:rsidP="00DF2AA9">
      <w:pPr>
        <w:spacing w:after="0" w:line="360" w:lineRule="auto"/>
        <w:rPr>
          <w:rFonts w:ascii="Arial" w:hAnsi="Arial" w:cs="Arial"/>
        </w:rPr>
      </w:pPr>
    </w:p>
    <w:p w14:paraId="79D67199" w14:textId="2C68E64D" w:rsidR="003A1C5C" w:rsidRPr="003A1C5C" w:rsidRDefault="00833C8E" w:rsidP="00DF2AA9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Kosten </w:t>
      </w:r>
      <w:r w:rsidR="004D1368">
        <w:rPr>
          <w:rFonts w:ascii="Arial" w:hAnsi="Arial" w:cs="Arial"/>
          <w:b/>
          <w:bCs/>
        </w:rPr>
        <w:t>reduzieren</w:t>
      </w:r>
      <w:r>
        <w:rPr>
          <w:rFonts w:ascii="Arial" w:hAnsi="Arial" w:cs="Arial"/>
          <w:b/>
          <w:bCs/>
        </w:rPr>
        <w:t xml:space="preserve"> und </w:t>
      </w:r>
      <w:r w:rsidR="007C04CA">
        <w:rPr>
          <w:rFonts w:ascii="Arial" w:hAnsi="Arial" w:cs="Arial"/>
          <w:b/>
          <w:bCs/>
        </w:rPr>
        <w:t>Klima</w:t>
      </w:r>
      <w:r>
        <w:rPr>
          <w:rFonts w:ascii="Arial" w:hAnsi="Arial" w:cs="Arial"/>
          <w:b/>
          <w:bCs/>
        </w:rPr>
        <w:t xml:space="preserve"> schützen</w:t>
      </w:r>
    </w:p>
    <w:p w14:paraId="0A512C3D" w14:textId="4F57F4CF" w:rsidR="00A87D04" w:rsidRDefault="0029238B" w:rsidP="0022182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Die</w:t>
      </w:r>
      <w:r w:rsidR="002B35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länger werdenden </w:t>
      </w:r>
      <w:r w:rsidR="00454817">
        <w:rPr>
          <w:rFonts w:ascii="Arial" w:hAnsi="Arial" w:cs="Arial"/>
        </w:rPr>
        <w:t xml:space="preserve">Hitzeperioden im Sommer </w:t>
      </w:r>
      <w:r w:rsidR="002B3575">
        <w:rPr>
          <w:rFonts w:ascii="Arial" w:hAnsi="Arial" w:cs="Arial"/>
        </w:rPr>
        <w:t>führen zu einem deutlichen Anstieg der Innen</w:t>
      </w:r>
      <w:r w:rsidR="00F81D0C">
        <w:rPr>
          <w:rFonts w:ascii="Arial" w:hAnsi="Arial" w:cs="Arial"/>
        </w:rPr>
        <w:t>raum</w:t>
      </w:r>
      <w:r w:rsidR="002B3575">
        <w:rPr>
          <w:rFonts w:ascii="Arial" w:hAnsi="Arial" w:cs="Arial"/>
        </w:rPr>
        <w:t xml:space="preserve">temperatur von Gebäuden. Hier kommt es auf eine gute Dämmung an, um die Temperaturen für Bewohner erträglich zu halten. </w:t>
      </w:r>
      <w:r w:rsidR="00454817">
        <w:rPr>
          <w:rFonts w:ascii="Arial" w:hAnsi="Arial" w:cs="Arial"/>
        </w:rPr>
        <w:t xml:space="preserve">Klimaanlagen sind </w:t>
      </w:r>
      <w:r>
        <w:rPr>
          <w:rFonts w:ascii="Arial" w:hAnsi="Arial" w:cs="Arial"/>
        </w:rPr>
        <w:t>keine klimafreundliche Lösung und würden sich</w:t>
      </w:r>
      <w:r w:rsidR="002B3575">
        <w:rPr>
          <w:rFonts w:ascii="Arial" w:hAnsi="Arial" w:cs="Arial"/>
        </w:rPr>
        <w:t xml:space="preserve"> auch</w:t>
      </w:r>
      <w:r>
        <w:rPr>
          <w:rFonts w:ascii="Arial" w:hAnsi="Arial" w:cs="Arial"/>
        </w:rPr>
        <w:t xml:space="preserve"> negativ auf Energie- und Kosteneffizienz auswirken. In der kalten Jahreszeit</w:t>
      </w:r>
      <w:r w:rsidR="002B3575">
        <w:rPr>
          <w:rFonts w:ascii="Arial" w:hAnsi="Arial" w:cs="Arial"/>
        </w:rPr>
        <w:t xml:space="preserve"> ist es wichtig, dass Wärme aus dem Gebäudeinneren nicht zu schnell nach außen abgegeben wird, um hohe Heizkosten zu vermeiden und den Energieverbrauch möglichst gering zu halten. </w:t>
      </w:r>
      <w:r w:rsidR="00221828">
        <w:rPr>
          <w:rFonts w:ascii="Arial" w:hAnsi="Arial" w:cs="Arial"/>
        </w:rPr>
        <w:t xml:space="preserve">Das Berliner Unternehmen SICC Coatings bietet mit seiner </w:t>
      </w:r>
      <w:r w:rsidR="003727E2">
        <w:rPr>
          <w:rFonts w:ascii="Arial" w:hAnsi="Arial" w:cs="Arial"/>
        </w:rPr>
        <w:t>anwendungsfertigen Fassadenbeschichtung ThermoProtect</w:t>
      </w:r>
      <w:r w:rsidR="00221828">
        <w:rPr>
          <w:rFonts w:ascii="Arial" w:hAnsi="Arial" w:cs="Arial"/>
        </w:rPr>
        <w:t xml:space="preserve"> eine Lösung an, um im Sommer</w:t>
      </w:r>
      <w:r w:rsidR="009171F5">
        <w:rPr>
          <w:rFonts w:ascii="Arial" w:hAnsi="Arial" w:cs="Arial"/>
        </w:rPr>
        <w:t>,</w:t>
      </w:r>
      <w:r w:rsidR="00221828">
        <w:rPr>
          <w:rFonts w:ascii="Arial" w:hAnsi="Arial" w:cs="Arial"/>
        </w:rPr>
        <w:t xml:space="preserve"> wie auch im Winter die Energiekosten niedrig zu halten und die generelle Energiebilanz eines Gebäudes zu </w:t>
      </w:r>
      <w:r w:rsidR="004F59C4">
        <w:rPr>
          <w:rFonts w:ascii="Arial" w:hAnsi="Arial" w:cs="Arial"/>
        </w:rPr>
        <w:t>verbessern</w:t>
      </w:r>
      <w:r w:rsidR="00221828">
        <w:rPr>
          <w:rFonts w:ascii="Arial" w:hAnsi="Arial" w:cs="Arial"/>
        </w:rPr>
        <w:t>.</w:t>
      </w:r>
    </w:p>
    <w:p w14:paraId="2D4B478D" w14:textId="71EA8D26" w:rsidR="00221828" w:rsidRDefault="00221828" w:rsidP="00221828">
      <w:pPr>
        <w:spacing w:after="0" w:line="360" w:lineRule="auto"/>
        <w:rPr>
          <w:rFonts w:ascii="Arial" w:hAnsi="Arial" w:cs="Arial"/>
        </w:rPr>
      </w:pPr>
    </w:p>
    <w:p w14:paraId="4E35E7A2" w14:textId="0504235F" w:rsidR="004F59C4" w:rsidRDefault="004F59C4" w:rsidP="00221828">
      <w:pPr>
        <w:spacing w:after="0" w:line="360" w:lineRule="auto"/>
        <w:rPr>
          <w:rFonts w:ascii="Arial" w:hAnsi="Arial" w:cs="Arial"/>
        </w:rPr>
      </w:pPr>
    </w:p>
    <w:p w14:paraId="0ACDAE1C" w14:textId="77777777" w:rsidR="004F59C4" w:rsidRDefault="004F59C4" w:rsidP="00221828">
      <w:pPr>
        <w:spacing w:after="0" w:line="360" w:lineRule="auto"/>
        <w:rPr>
          <w:rFonts w:ascii="Arial" w:hAnsi="Arial" w:cs="Arial"/>
        </w:rPr>
      </w:pPr>
    </w:p>
    <w:p w14:paraId="4FFB7B21" w14:textId="0BA58586" w:rsidR="00221828" w:rsidRDefault="004F59C4" w:rsidP="00221828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Zu jeder Jahreszeit wirksam</w:t>
      </w:r>
    </w:p>
    <w:p w14:paraId="440FC954" w14:textId="0F93C0BD" w:rsidR="002C78DF" w:rsidRDefault="00F3120A" w:rsidP="00221828">
      <w:pPr>
        <w:spacing w:after="0" w:line="360" w:lineRule="auto"/>
        <w:rPr>
          <w:rFonts w:ascii="Arial" w:hAnsi="Arial" w:cs="Arial"/>
        </w:rPr>
      </w:pPr>
      <w:r w:rsidRPr="00F3120A">
        <w:rPr>
          <w:rFonts w:ascii="Arial" w:hAnsi="Arial" w:cs="Arial"/>
        </w:rPr>
        <w:t xml:space="preserve">Das Produkt </w:t>
      </w:r>
      <w:r>
        <w:rPr>
          <w:rFonts w:ascii="Arial" w:hAnsi="Arial" w:cs="Arial"/>
        </w:rPr>
        <w:t xml:space="preserve">basiert auf der reflektiven Membrantechnologie und wirkt rein physikalisch. Die Dispersion ist angereichert mit mikroskopisch kleinen Glaskeramikkügelchen und Aktivatoren, </w:t>
      </w:r>
      <w:r w:rsidR="009C21D3">
        <w:rPr>
          <w:rFonts w:ascii="Arial" w:hAnsi="Arial" w:cs="Arial"/>
        </w:rPr>
        <w:t xml:space="preserve">die in Verbindung mit monolithischem Mauerwerk </w:t>
      </w:r>
      <w:r w:rsidR="00141661">
        <w:rPr>
          <w:rFonts w:ascii="Arial" w:hAnsi="Arial" w:cs="Arial"/>
        </w:rPr>
        <w:t xml:space="preserve">ihre Wirkung entfalten. </w:t>
      </w:r>
      <w:r w:rsidR="00DC1F37">
        <w:rPr>
          <w:rFonts w:ascii="Arial" w:hAnsi="Arial" w:cs="Arial"/>
        </w:rPr>
        <w:t>Die Membran verhindert, dass Niederschlags- oder Kondenswasser eindring</w:t>
      </w:r>
      <w:r w:rsidR="00832F48">
        <w:rPr>
          <w:rFonts w:ascii="Arial" w:hAnsi="Arial" w:cs="Arial"/>
        </w:rPr>
        <w:t>en und durch die Kapillarwirkung</w:t>
      </w:r>
      <w:r w:rsidR="00DC1F37">
        <w:rPr>
          <w:rFonts w:ascii="Arial" w:hAnsi="Arial" w:cs="Arial"/>
        </w:rPr>
        <w:t xml:space="preserve"> </w:t>
      </w:r>
      <w:r w:rsidR="00832F48">
        <w:rPr>
          <w:rFonts w:ascii="Arial" w:hAnsi="Arial" w:cs="Arial"/>
        </w:rPr>
        <w:t>wird das Mauerwerk zudem entfeuchtet. Eine trockene Fassade dämmt deutlich besser</w:t>
      </w:r>
      <w:r w:rsidR="009171F5">
        <w:rPr>
          <w:rFonts w:ascii="Arial" w:hAnsi="Arial" w:cs="Arial"/>
        </w:rPr>
        <w:t xml:space="preserve">, was zur Folge hat, dass </w:t>
      </w:r>
      <w:r w:rsidR="00413D24">
        <w:rPr>
          <w:rFonts w:ascii="Arial" w:hAnsi="Arial" w:cs="Arial"/>
        </w:rPr>
        <w:t xml:space="preserve">weniger </w:t>
      </w:r>
      <w:r w:rsidR="00832F48">
        <w:rPr>
          <w:rFonts w:ascii="Arial" w:hAnsi="Arial" w:cs="Arial"/>
        </w:rPr>
        <w:t>Transmissionswärme verloren</w:t>
      </w:r>
      <w:r w:rsidR="009A3DFC">
        <w:rPr>
          <w:rFonts w:ascii="Arial" w:hAnsi="Arial" w:cs="Arial"/>
        </w:rPr>
        <w:t xml:space="preserve"> </w:t>
      </w:r>
      <w:r w:rsidR="009171F5">
        <w:rPr>
          <w:rFonts w:ascii="Arial" w:hAnsi="Arial" w:cs="Arial"/>
        </w:rPr>
        <w:t xml:space="preserve">geht </w:t>
      </w:r>
      <w:r w:rsidR="009A3DFC">
        <w:rPr>
          <w:rFonts w:ascii="Arial" w:hAnsi="Arial" w:cs="Arial"/>
        </w:rPr>
        <w:t xml:space="preserve">und im Winter </w:t>
      </w:r>
      <w:r w:rsidR="009171F5">
        <w:rPr>
          <w:rFonts w:ascii="Arial" w:hAnsi="Arial" w:cs="Arial"/>
        </w:rPr>
        <w:t xml:space="preserve">die </w:t>
      </w:r>
      <w:r w:rsidR="009A3DFC">
        <w:rPr>
          <w:rFonts w:ascii="Arial" w:hAnsi="Arial" w:cs="Arial"/>
        </w:rPr>
        <w:t>solare</w:t>
      </w:r>
      <w:r w:rsidR="009171F5">
        <w:rPr>
          <w:rFonts w:ascii="Arial" w:hAnsi="Arial" w:cs="Arial"/>
        </w:rPr>
        <w:t>n</w:t>
      </w:r>
      <w:r w:rsidR="009A3DFC">
        <w:rPr>
          <w:rFonts w:ascii="Arial" w:hAnsi="Arial" w:cs="Arial"/>
        </w:rPr>
        <w:t xml:space="preserve"> Einträge der </w:t>
      </w:r>
      <w:r w:rsidR="009171F5">
        <w:rPr>
          <w:rFonts w:ascii="Arial" w:hAnsi="Arial" w:cs="Arial"/>
        </w:rPr>
        <w:t xml:space="preserve">tiefstehenden </w:t>
      </w:r>
      <w:r w:rsidR="009A3DFC">
        <w:rPr>
          <w:rFonts w:ascii="Arial" w:hAnsi="Arial" w:cs="Arial"/>
        </w:rPr>
        <w:t>Sonne effektiver aufgenommen</w:t>
      </w:r>
      <w:r w:rsidR="009171F5">
        <w:rPr>
          <w:rFonts w:ascii="Arial" w:hAnsi="Arial" w:cs="Arial"/>
        </w:rPr>
        <w:t xml:space="preserve"> werden</w:t>
      </w:r>
      <w:r w:rsidR="009A3DFC">
        <w:rPr>
          <w:rFonts w:ascii="Arial" w:hAnsi="Arial" w:cs="Arial"/>
        </w:rPr>
        <w:t>.</w:t>
      </w:r>
      <w:r w:rsidR="00614FE4">
        <w:rPr>
          <w:rFonts w:ascii="Arial" w:hAnsi="Arial" w:cs="Arial"/>
        </w:rPr>
        <w:t xml:space="preserve"> </w:t>
      </w:r>
      <w:r w:rsidR="002C78DF">
        <w:rPr>
          <w:rFonts w:ascii="Arial" w:hAnsi="Arial" w:cs="Arial"/>
        </w:rPr>
        <w:t xml:space="preserve">Im Sommer bewirkt ThermoProtect </w:t>
      </w:r>
      <w:r w:rsidR="002433FA">
        <w:rPr>
          <w:rFonts w:ascii="Arial" w:hAnsi="Arial" w:cs="Arial"/>
        </w:rPr>
        <w:t xml:space="preserve">durch kurzwellige Sonnenlichtreflexion und gerichtete Verdunstungsvorgänge, dass die Außenwände </w:t>
      </w:r>
      <w:r w:rsidR="00AE45F4">
        <w:rPr>
          <w:rFonts w:ascii="Arial" w:hAnsi="Arial" w:cs="Arial"/>
        </w:rPr>
        <w:t>nicht zu stark erhitzen.</w:t>
      </w:r>
      <w:r w:rsidR="007D66A0">
        <w:rPr>
          <w:rFonts w:ascii="Arial" w:hAnsi="Arial" w:cs="Arial"/>
        </w:rPr>
        <w:t xml:space="preserve"> Bei Tests in Abu Dhabi</w:t>
      </w:r>
      <w:r w:rsidR="00A377DF">
        <w:rPr>
          <w:rFonts w:ascii="Arial" w:hAnsi="Arial" w:cs="Arial"/>
        </w:rPr>
        <w:t>, die</w:t>
      </w:r>
      <w:r w:rsidR="007D66A0">
        <w:rPr>
          <w:rFonts w:ascii="Arial" w:hAnsi="Arial" w:cs="Arial"/>
        </w:rPr>
        <w:t xml:space="preserve"> in Kooperation mit dem Logistikkonzern AD Ports Group</w:t>
      </w:r>
      <w:r w:rsidR="00A377DF">
        <w:rPr>
          <w:rFonts w:ascii="Arial" w:hAnsi="Arial" w:cs="Arial"/>
        </w:rPr>
        <w:t xml:space="preserve"> durchgeführt wurden,</w:t>
      </w:r>
      <w:r w:rsidR="007D66A0">
        <w:rPr>
          <w:rFonts w:ascii="Arial" w:hAnsi="Arial" w:cs="Arial"/>
        </w:rPr>
        <w:t xml:space="preserve"> </w:t>
      </w:r>
      <w:r w:rsidR="00BC03A7">
        <w:rPr>
          <w:rFonts w:ascii="Arial" w:hAnsi="Arial" w:cs="Arial"/>
        </w:rPr>
        <w:t xml:space="preserve">konnte die </w:t>
      </w:r>
      <w:r w:rsidR="007D66A0">
        <w:rPr>
          <w:rFonts w:ascii="Arial" w:hAnsi="Arial" w:cs="Arial"/>
        </w:rPr>
        <w:t>Fassadenbeschichtung</w:t>
      </w:r>
      <w:r w:rsidR="00BC03A7">
        <w:rPr>
          <w:rFonts w:ascii="Arial" w:hAnsi="Arial" w:cs="Arial"/>
        </w:rPr>
        <w:t xml:space="preserve"> auch in einer extrem heißen </w:t>
      </w:r>
      <w:r w:rsidR="004D1368">
        <w:rPr>
          <w:rFonts w:ascii="Arial" w:hAnsi="Arial" w:cs="Arial"/>
        </w:rPr>
        <w:t>Klimaz</w:t>
      </w:r>
      <w:r w:rsidR="00BC03A7">
        <w:rPr>
          <w:rFonts w:ascii="Arial" w:hAnsi="Arial" w:cs="Arial"/>
        </w:rPr>
        <w:t>one überzeugen.</w:t>
      </w:r>
    </w:p>
    <w:p w14:paraId="595C8ECD" w14:textId="4EDF39B2" w:rsidR="00C33634" w:rsidRDefault="00C33634" w:rsidP="00221828">
      <w:pPr>
        <w:spacing w:after="0" w:line="360" w:lineRule="auto"/>
        <w:rPr>
          <w:rFonts w:ascii="Arial" w:hAnsi="Arial" w:cs="Arial"/>
        </w:rPr>
      </w:pPr>
    </w:p>
    <w:p w14:paraId="64B538BB" w14:textId="342602EF" w:rsidR="00C33634" w:rsidRDefault="002B49A9" w:rsidP="00221828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Effektiver Schutz vor Algen und Moos</w:t>
      </w:r>
    </w:p>
    <w:p w14:paraId="2BC776AA" w14:textId="7033CB30" w:rsidR="00CA4324" w:rsidRDefault="006B7CD7" w:rsidP="0022182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Reduzierter Wärmeverlust im Winter und passive Kühlleistung im Sommer </w:t>
      </w:r>
      <w:r w:rsidR="00B97C9D">
        <w:rPr>
          <w:rFonts w:ascii="Arial" w:hAnsi="Arial" w:cs="Arial"/>
        </w:rPr>
        <w:t>verbessern nachweislich die</w:t>
      </w:r>
      <w:r>
        <w:rPr>
          <w:rFonts w:ascii="Arial" w:hAnsi="Arial" w:cs="Arial"/>
        </w:rPr>
        <w:t xml:space="preserve"> Energiebilanz des beschichteten Gebäudes</w:t>
      </w:r>
      <w:r w:rsidR="00A2669B">
        <w:rPr>
          <w:rFonts w:ascii="Arial" w:hAnsi="Arial" w:cs="Arial"/>
        </w:rPr>
        <w:t xml:space="preserve"> und senken somit die Kosten. </w:t>
      </w:r>
      <w:r w:rsidR="007102B9">
        <w:rPr>
          <w:rFonts w:ascii="Arial" w:hAnsi="Arial" w:cs="Arial"/>
        </w:rPr>
        <w:t xml:space="preserve">Die Wirkung beschränkt sich jedoch nicht nur auf eine optimierte Energiebilanz. </w:t>
      </w:r>
      <w:r w:rsidR="00F73E53">
        <w:rPr>
          <w:rFonts w:ascii="Arial" w:hAnsi="Arial" w:cs="Arial"/>
        </w:rPr>
        <w:t>Die trockenen Außenwände</w:t>
      </w:r>
      <w:r w:rsidR="007102B9">
        <w:rPr>
          <w:rFonts w:ascii="Arial" w:hAnsi="Arial" w:cs="Arial"/>
        </w:rPr>
        <w:t xml:space="preserve"> beugen Algen- </w:t>
      </w:r>
      <w:r w:rsidR="00D859B9">
        <w:rPr>
          <w:rFonts w:ascii="Arial" w:hAnsi="Arial" w:cs="Arial"/>
        </w:rPr>
        <w:t>sowie</w:t>
      </w:r>
      <w:r w:rsidR="007102B9">
        <w:rPr>
          <w:rFonts w:ascii="Arial" w:hAnsi="Arial" w:cs="Arial"/>
        </w:rPr>
        <w:t xml:space="preserve"> Moosbefall vor </w:t>
      </w:r>
      <w:r w:rsidR="005637DF">
        <w:rPr>
          <w:rFonts w:ascii="Arial" w:hAnsi="Arial" w:cs="Arial"/>
        </w:rPr>
        <w:t xml:space="preserve">und </w:t>
      </w:r>
      <w:r w:rsidR="004757ED">
        <w:rPr>
          <w:rFonts w:ascii="Arial" w:hAnsi="Arial" w:cs="Arial"/>
        </w:rPr>
        <w:t xml:space="preserve">verhindern </w:t>
      </w:r>
      <w:r w:rsidR="005637DF">
        <w:rPr>
          <w:rFonts w:ascii="Arial" w:hAnsi="Arial" w:cs="Arial"/>
        </w:rPr>
        <w:t>damit häufige</w:t>
      </w:r>
      <w:r w:rsidR="00F73E53">
        <w:rPr>
          <w:rFonts w:ascii="Arial" w:hAnsi="Arial" w:cs="Arial"/>
        </w:rPr>
        <w:t>n</w:t>
      </w:r>
      <w:r w:rsidR="00D859B9">
        <w:rPr>
          <w:rFonts w:ascii="Arial" w:hAnsi="Arial" w:cs="Arial"/>
        </w:rPr>
        <w:t xml:space="preserve"> </w:t>
      </w:r>
      <w:r w:rsidR="005637DF">
        <w:rPr>
          <w:rFonts w:ascii="Arial" w:hAnsi="Arial" w:cs="Arial"/>
        </w:rPr>
        <w:t>Sanierung</w:t>
      </w:r>
      <w:r w:rsidR="003F272E">
        <w:rPr>
          <w:rFonts w:ascii="Arial" w:hAnsi="Arial" w:cs="Arial"/>
        </w:rPr>
        <w:t>sbedarf.</w:t>
      </w:r>
    </w:p>
    <w:p w14:paraId="7C50CC20" w14:textId="31BEB7A1" w:rsidR="00245522" w:rsidRDefault="00245522" w:rsidP="0022182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Die anwendungsfertige Fassadenbeschichtung eignet sich für fast alle Untergründe und widersteht auch aggressiven Umwelteinflüssen, ist witterungsbeständig</w:t>
      </w:r>
      <w:r w:rsidR="004F01A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emissionsarm und lösemittelfrei.</w:t>
      </w:r>
    </w:p>
    <w:p w14:paraId="537D735E" w14:textId="77777777" w:rsidR="00CA4324" w:rsidRDefault="00CA4324" w:rsidP="00221828">
      <w:pPr>
        <w:spacing w:after="0" w:line="360" w:lineRule="auto"/>
        <w:rPr>
          <w:rFonts w:ascii="Arial" w:hAnsi="Arial" w:cs="Arial"/>
        </w:rPr>
      </w:pPr>
    </w:p>
    <w:p w14:paraId="08CBE1B2" w14:textId="77777777" w:rsidR="00A87D04" w:rsidRDefault="00A87D04" w:rsidP="00A87D04">
      <w:pPr>
        <w:spacing w:after="0" w:line="360" w:lineRule="auto"/>
        <w:rPr>
          <w:rFonts w:ascii="Arial" w:hAnsi="Arial" w:cs="Arial"/>
        </w:rPr>
      </w:pPr>
    </w:p>
    <w:p w14:paraId="4E0841D9" w14:textId="7A0F9F14" w:rsidR="00A87D04" w:rsidRDefault="00AC1262" w:rsidP="00A87D04">
      <w:pPr>
        <w:spacing w:after="0" w:line="360" w:lineRule="auto"/>
        <w:rPr>
          <w:rFonts w:ascii="Arial" w:hAnsi="Arial" w:cs="Arial"/>
        </w:rPr>
      </w:pPr>
      <w:r w:rsidRPr="00063700">
        <w:rPr>
          <w:rFonts w:ascii="Arial" w:hAnsi="Arial" w:cs="Arial"/>
        </w:rPr>
        <w:t xml:space="preserve">Zeichen: </w:t>
      </w:r>
      <w:r w:rsidR="00443003">
        <w:rPr>
          <w:rFonts w:ascii="Arial" w:hAnsi="Arial" w:cs="Arial"/>
        </w:rPr>
        <w:t>2.</w:t>
      </w:r>
      <w:r w:rsidR="00B5264C">
        <w:rPr>
          <w:rFonts w:ascii="Arial" w:hAnsi="Arial" w:cs="Arial"/>
        </w:rPr>
        <w:t>898</w:t>
      </w:r>
    </w:p>
    <w:p w14:paraId="1D4C5A31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72856605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78C89C75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5015A3E9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0C105CC3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64987C27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4FCD47BE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1F06E85E" w14:textId="48DFE126" w:rsidR="00244D9A" w:rsidRPr="00A87D04" w:rsidRDefault="00244D9A" w:rsidP="00A87D04">
      <w:pPr>
        <w:rPr>
          <w:rFonts w:ascii="Arial" w:hAnsi="Arial" w:cs="Arial"/>
        </w:rPr>
      </w:pPr>
      <w:r w:rsidRPr="00A27574">
        <w:rPr>
          <w:rFonts w:ascii="Arial" w:hAnsi="Arial" w:cs="Arial"/>
          <w:b/>
          <w:bCs/>
        </w:rPr>
        <w:t>Pressekontakt:</w:t>
      </w:r>
    </w:p>
    <w:p w14:paraId="670D18F7" w14:textId="4E4DA896" w:rsidR="00244D9A" w:rsidRDefault="001618C1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Bettina Dessaules</w:t>
      </w:r>
    </w:p>
    <w:p w14:paraId="7C83AC1F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PR-Agentur Große GmbH</w:t>
      </w:r>
    </w:p>
    <w:p w14:paraId="626F0CC8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Grabbeallee 59</w:t>
      </w:r>
    </w:p>
    <w:p w14:paraId="594A47AC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13156 Berlin</w:t>
      </w:r>
    </w:p>
    <w:p w14:paraId="11AC645C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1D92CCDB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Telefon: (030) 49 98 94 00</w:t>
      </w:r>
    </w:p>
    <w:p w14:paraId="23C9A036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Telefax: (030) 49 98 94 020</w:t>
      </w:r>
    </w:p>
    <w:p w14:paraId="0914095E" w14:textId="6FF62F25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="00730E78" w:rsidRPr="005B786F">
          <w:rPr>
            <w:rStyle w:val="Hyperlink"/>
            <w:rFonts w:ascii="Arial" w:hAnsi="Arial" w:cs="Arial"/>
          </w:rPr>
          <w:t>bettina.dessaules@pr-grosse.de</w:t>
        </w:r>
      </w:hyperlink>
    </w:p>
    <w:p w14:paraId="60B81524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110FF68C" w14:textId="77777777" w:rsidR="00244D9A" w:rsidRPr="00A27574" w:rsidRDefault="00244D9A" w:rsidP="00244D9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Geschäftsführer: Bert Große</w:t>
      </w:r>
    </w:p>
    <w:p w14:paraId="2C7224FD" w14:textId="77777777" w:rsidR="00244D9A" w:rsidRPr="00A27574" w:rsidRDefault="00244D9A" w:rsidP="00244D9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Handelsregister: Amtsgericht Berlin-Charlottenburg, HRB 176828 B</w:t>
      </w:r>
    </w:p>
    <w:p w14:paraId="40542196" w14:textId="358B039F" w:rsidR="006B24F4" w:rsidRDefault="00244D9A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USt-Id-Nr.: DE306351983</w:t>
      </w:r>
    </w:p>
    <w:p w14:paraId="3116B5D7" w14:textId="4F4AD318" w:rsidR="00FB642C" w:rsidRDefault="00FB642C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4911F55" w14:textId="4E6BAAAA" w:rsidR="00FB642C" w:rsidRDefault="00FB642C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41DCE91" w14:textId="79FBB29A" w:rsidR="00600F8C" w:rsidRDefault="00600F8C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7FFBA67" w14:textId="389ED005" w:rsidR="001B36A4" w:rsidRDefault="001B36A4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F9F180C" w14:textId="556A6218" w:rsidR="001B36A4" w:rsidRDefault="001B36A4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D421579" w14:textId="77777777" w:rsidR="001B36A4" w:rsidRDefault="001B36A4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77CB647" w14:textId="2F1BFE12" w:rsidR="00515C70" w:rsidRDefault="00B07B74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5B4B5DBD" wp14:editId="7F3E6E07">
            <wp:extent cx="3429000" cy="2285256"/>
            <wp:effectExtent l="0" t="0" r="0" b="127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852" cy="2290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2115D" w14:textId="33F83ED9" w:rsidR="00600F8C" w:rsidRPr="00515C70" w:rsidRDefault="00600F8C" w:rsidP="00BF5400">
      <w:pPr>
        <w:spacing w:after="0" w:line="240" w:lineRule="auto"/>
        <w:rPr>
          <w:rFonts w:ascii="Arial" w:hAnsi="Arial" w:cs="Arial"/>
        </w:rPr>
      </w:pPr>
      <w:r w:rsidRPr="00515C70">
        <w:rPr>
          <w:rFonts w:ascii="Arial" w:hAnsi="Arial" w:cs="Arial"/>
        </w:rPr>
        <w:t>Bild</w:t>
      </w:r>
      <w:r w:rsidR="00A90348" w:rsidRPr="00515C70">
        <w:rPr>
          <w:rFonts w:ascii="Arial" w:hAnsi="Arial" w:cs="Arial"/>
        </w:rPr>
        <w:t xml:space="preserve"> </w:t>
      </w:r>
      <w:r w:rsidRPr="00515C70">
        <w:rPr>
          <w:rFonts w:ascii="Arial" w:hAnsi="Arial" w:cs="Arial"/>
        </w:rPr>
        <w:t xml:space="preserve">01: </w:t>
      </w:r>
      <w:r w:rsidR="00B07B74">
        <w:rPr>
          <w:rFonts w:ascii="Arial" w:hAnsi="Arial" w:cs="Arial"/>
        </w:rPr>
        <w:t xml:space="preserve">Die Energieeffizienz des Gebäudebestands in Deutschlands muss </w:t>
      </w:r>
      <w:r w:rsidR="00C11B8E">
        <w:rPr>
          <w:rFonts w:ascii="Arial" w:hAnsi="Arial" w:cs="Arial"/>
        </w:rPr>
        <w:t>verbessert</w:t>
      </w:r>
      <w:r w:rsidR="00B07B74">
        <w:rPr>
          <w:rFonts w:ascii="Arial" w:hAnsi="Arial" w:cs="Arial"/>
        </w:rPr>
        <w:t xml:space="preserve"> werden. Dazu kann unter anderem die Fassadenbeschichtung ThermoProtect der SICC Coatings GmbH beitragen. Das Produkt schützt die Außenwand </w:t>
      </w:r>
      <w:r w:rsidR="008D29B0">
        <w:rPr>
          <w:rFonts w:ascii="Arial" w:hAnsi="Arial" w:cs="Arial"/>
        </w:rPr>
        <w:t>dank seiner wärme- und feuchteregulierenden Eigenschaften</w:t>
      </w:r>
      <w:r w:rsidR="00B07B74">
        <w:rPr>
          <w:rFonts w:ascii="Arial" w:hAnsi="Arial" w:cs="Arial"/>
        </w:rPr>
        <w:t>.</w:t>
      </w:r>
    </w:p>
    <w:p w14:paraId="61EE4318" w14:textId="0C90CC42" w:rsidR="000A60B6" w:rsidRPr="00515C70" w:rsidRDefault="000A60B6" w:rsidP="00BF5400">
      <w:pPr>
        <w:spacing w:after="0" w:line="240" w:lineRule="auto"/>
        <w:rPr>
          <w:rFonts w:ascii="Arial" w:hAnsi="Arial" w:cs="Arial"/>
        </w:rPr>
      </w:pPr>
    </w:p>
    <w:p w14:paraId="29F8BFF8" w14:textId="5641D2A3" w:rsidR="000A60B6" w:rsidRPr="00515C70" w:rsidRDefault="000A60B6" w:rsidP="00BF5400">
      <w:pPr>
        <w:spacing w:after="0" w:line="240" w:lineRule="auto"/>
        <w:rPr>
          <w:rFonts w:ascii="Arial" w:hAnsi="Arial" w:cs="Arial"/>
          <w:i/>
          <w:iCs/>
        </w:rPr>
      </w:pPr>
      <w:r w:rsidRPr="00515C70">
        <w:rPr>
          <w:rFonts w:ascii="Arial" w:hAnsi="Arial" w:cs="Arial"/>
          <w:i/>
          <w:iCs/>
        </w:rPr>
        <w:t>Foto: SICC Coatings GmbH/Claudius Pflug</w:t>
      </w:r>
    </w:p>
    <w:p w14:paraId="363A87FD" w14:textId="7E7FC767" w:rsidR="00FB0DCE" w:rsidRDefault="00FB0DCE" w:rsidP="00BF5400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0711BA19" w14:textId="77777777" w:rsidR="00FB0DCE" w:rsidRPr="000A60B6" w:rsidRDefault="00FB0DCE" w:rsidP="00BF5400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2849DCA" w14:textId="74A6381B" w:rsidR="00FB642C" w:rsidRDefault="00FB642C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7C348F7" w14:textId="12C8E994" w:rsidR="00FB642C" w:rsidRDefault="006A5201" w:rsidP="00BF5400">
      <w:pPr>
        <w:spacing w:after="0" w:line="240" w:lineRule="auto"/>
      </w:pPr>
      <w:r w:rsidRPr="006A5201">
        <w:t xml:space="preserve"> </w:t>
      </w:r>
    </w:p>
    <w:p w14:paraId="41F1CF9C" w14:textId="1EBD803C" w:rsidR="00515C70" w:rsidRDefault="000723E1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307F38E" wp14:editId="1FF9467D">
            <wp:extent cx="3148013" cy="2097992"/>
            <wp:effectExtent l="0" t="0" r="0" b="0"/>
            <wp:docPr id="7" name="Grafik 7" descr="Ein Bild, das Gelände, draußen, Natur, Me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Gelände, draußen, Natur, Me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82" cy="210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3075E" w14:textId="142A5B3F" w:rsidR="00FB642C" w:rsidRPr="0001289D" w:rsidRDefault="00FB642C" w:rsidP="00BF5400">
      <w:pPr>
        <w:spacing w:after="0" w:line="240" w:lineRule="auto"/>
        <w:rPr>
          <w:rFonts w:ascii="Arial" w:hAnsi="Arial" w:cs="Arial"/>
        </w:rPr>
      </w:pPr>
      <w:r w:rsidRPr="0001289D">
        <w:rPr>
          <w:rFonts w:ascii="Arial" w:hAnsi="Arial" w:cs="Arial"/>
        </w:rPr>
        <w:t>Bild 0</w:t>
      </w:r>
      <w:r w:rsidR="00600F8C" w:rsidRPr="0001289D">
        <w:rPr>
          <w:rFonts w:ascii="Arial" w:hAnsi="Arial" w:cs="Arial"/>
        </w:rPr>
        <w:t>2</w:t>
      </w:r>
      <w:r w:rsidRPr="0001289D">
        <w:rPr>
          <w:rFonts w:ascii="Arial" w:hAnsi="Arial" w:cs="Arial"/>
        </w:rPr>
        <w:t xml:space="preserve">: </w:t>
      </w:r>
      <w:r w:rsidR="000723E1">
        <w:rPr>
          <w:rFonts w:ascii="Arial" w:hAnsi="Arial" w:cs="Arial"/>
        </w:rPr>
        <w:t>Die Funktionsbeschichtung wirkt als Barriere und verhindert so das Eindringen von Feuchtigkeit in das Mauerwerk.</w:t>
      </w:r>
      <w:r w:rsidR="00F22A1B">
        <w:rPr>
          <w:rFonts w:ascii="Arial" w:hAnsi="Arial" w:cs="Arial"/>
        </w:rPr>
        <w:t xml:space="preserve"> Außerdem ist ThermoProtect sehr witterungsbeständig und Algenbewuchs wird vorgebeugt.</w:t>
      </w:r>
    </w:p>
    <w:p w14:paraId="182E7966" w14:textId="49F3F01B" w:rsidR="008705AE" w:rsidRPr="0001289D" w:rsidRDefault="008705AE" w:rsidP="00BF5400">
      <w:pPr>
        <w:spacing w:after="0" w:line="240" w:lineRule="auto"/>
        <w:rPr>
          <w:rFonts w:ascii="Arial" w:hAnsi="Arial" w:cs="Arial"/>
        </w:rPr>
      </w:pPr>
    </w:p>
    <w:p w14:paraId="2CECBCBC" w14:textId="492F8D7D" w:rsidR="008705AE" w:rsidRDefault="008705AE" w:rsidP="008705AE">
      <w:pPr>
        <w:spacing w:after="0" w:line="240" w:lineRule="auto"/>
        <w:rPr>
          <w:rFonts w:ascii="Arial" w:hAnsi="Arial" w:cs="Arial"/>
          <w:i/>
          <w:iCs/>
        </w:rPr>
      </w:pPr>
      <w:r w:rsidRPr="0001289D">
        <w:rPr>
          <w:rFonts w:ascii="Arial" w:hAnsi="Arial" w:cs="Arial"/>
          <w:i/>
          <w:iCs/>
        </w:rPr>
        <w:t xml:space="preserve">Foto: </w:t>
      </w:r>
      <w:r w:rsidR="006512E0" w:rsidRPr="00515C70">
        <w:rPr>
          <w:rFonts w:ascii="Arial" w:hAnsi="Arial" w:cs="Arial"/>
          <w:i/>
          <w:iCs/>
        </w:rPr>
        <w:t>SICC Coatings GmbH/Claudius Pflug</w:t>
      </w:r>
    </w:p>
    <w:p w14:paraId="4053C9D4" w14:textId="6972A68D" w:rsidR="00DA3162" w:rsidRDefault="00DA3162" w:rsidP="008705AE">
      <w:pPr>
        <w:spacing w:after="0" w:line="240" w:lineRule="auto"/>
        <w:rPr>
          <w:rFonts w:ascii="Arial" w:hAnsi="Arial" w:cs="Arial"/>
          <w:i/>
          <w:iCs/>
        </w:rPr>
      </w:pPr>
    </w:p>
    <w:p w14:paraId="6E6C5592" w14:textId="4D1BC6E3" w:rsidR="00DA3162" w:rsidRDefault="00DA3162" w:rsidP="008705AE">
      <w:pPr>
        <w:spacing w:after="0" w:line="240" w:lineRule="auto"/>
        <w:rPr>
          <w:rFonts w:ascii="Arial" w:hAnsi="Arial" w:cs="Arial"/>
          <w:i/>
          <w:iCs/>
        </w:rPr>
      </w:pPr>
    </w:p>
    <w:p w14:paraId="3DA9CE41" w14:textId="77777777" w:rsidR="00DA3162" w:rsidRPr="0001289D" w:rsidRDefault="00DA3162" w:rsidP="008705AE">
      <w:pPr>
        <w:spacing w:after="0" w:line="240" w:lineRule="auto"/>
        <w:rPr>
          <w:rFonts w:ascii="Arial" w:hAnsi="Arial" w:cs="Arial"/>
          <w:i/>
          <w:iCs/>
        </w:rPr>
      </w:pPr>
    </w:p>
    <w:p w14:paraId="1FA52D22" w14:textId="1EC13637" w:rsidR="00EC636F" w:rsidRDefault="00EC636F" w:rsidP="008705AE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75498CAE" w14:textId="7C9AB3B2" w:rsidR="00EC636F" w:rsidRDefault="00EC636F" w:rsidP="008705AE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498C909" w14:textId="4E023FBE" w:rsidR="00EC636F" w:rsidRDefault="00270EC3" w:rsidP="008705AE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noProof/>
        </w:rPr>
        <w:drawing>
          <wp:inline distT="0" distB="0" distL="0" distR="0" wp14:anchorId="6361BE67" wp14:editId="4F3DE70B">
            <wp:extent cx="3152775" cy="2101166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672" cy="2107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53DB9" w14:textId="7B457B58" w:rsidR="00EC636F" w:rsidRPr="00674E0D" w:rsidRDefault="00EC636F" w:rsidP="008705AE">
      <w:pPr>
        <w:spacing w:after="0" w:line="240" w:lineRule="auto"/>
        <w:rPr>
          <w:rFonts w:ascii="Arial" w:hAnsi="Arial" w:cs="Arial"/>
        </w:rPr>
      </w:pPr>
      <w:r w:rsidRPr="00674E0D">
        <w:rPr>
          <w:rFonts w:ascii="Arial" w:hAnsi="Arial" w:cs="Arial"/>
        </w:rPr>
        <w:t>Bild 0</w:t>
      </w:r>
      <w:r w:rsidR="00054798" w:rsidRPr="00674E0D">
        <w:rPr>
          <w:rFonts w:ascii="Arial" w:hAnsi="Arial" w:cs="Arial"/>
        </w:rPr>
        <w:t>3</w:t>
      </w:r>
      <w:r w:rsidRPr="00674E0D">
        <w:rPr>
          <w:rFonts w:ascii="Arial" w:hAnsi="Arial" w:cs="Arial"/>
        </w:rPr>
        <w:t xml:space="preserve">: </w:t>
      </w:r>
      <w:r w:rsidR="00270EC3">
        <w:rPr>
          <w:rFonts w:ascii="Arial" w:hAnsi="Arial" w:cs="Arial"/>
        </w:rPr>
        <w:t>Im brandenburgischen Perleberg wurden alle Wohngebäude der Wohnungsbaugenossenschaft WGP Perleberg eG mit ThermoProtect beschichtet, um die Fassaden vor Algen- und Moosbefall zu schützen und die Energiebilanz der Gebäude zu verbessern.</w:t>
      </w:r>
    </w:p>
    <w:p w14:paraId="7456F364" w14:textId="46C44BB3" w:rsidR="00EC636F" w:rsidRPr="00674E0D" w:rsidRDefault="00EC636F" w:rsidP="008705AE">
      <w:pPr>
        <w:spacing w:after="0" w:line="240" w:lineRule="auto"/>
        <w:rPr>
          <w:rFonts w:ascii="Arial" w:hAnsi="Arial" w:cs="Arial"/>
        </w:rPr>
      </w:pPr>
    </w:p>
    <w:p w14:paraId="253C9BB1" w14:textId="77544035" w:rsidR="00EC636F" w:rsidRPr="00674E0D" w:rsidRDefault="00EC636F" w:rsidP="00EC636F">
      <w:pPr>
        <w:spacing w:after="0" w:line="240" w:lineRule="auto"/>
        <w:rPr>
          <w:rFonts w:ascii="Arial" w:hAnsi="Arial" w:cs="Arial"/>
          <w:i/>
          <w:iCs/>
        </w:rPr>
      </w:pPr>
      <w:r w:rsidRPr="00674E0D">
        <w:rPr>
          <w:rFonts w:ascii="Arial" w:hAnsi="Arial" w:cs="Arial"/>
          <w:i/>
          <w:iCs/>
        </w:rPr>
        <w:t>Foto: SICC Coatings GmbH</w:t>
      </w:r>
      <w:r w:rsidR="008B4E82">
        <w:rPr>
          <w:rFonts w:ascii="Arial" w:hAnsi="Arial" w:cs="Arial"/>
          <w:i/>
          <w:iCs/>
        </w:rPr>
        <w:t>/Claudius Pflug</w:t>
      </w:r>
    </w:p>
    <w:p w14:paraId="460C44D6" w14:textId="5FB9A9B2" w:rsidR="005B71AE" w:rsidRDefault="005B71AE" w:rsidP="00EC636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70AFF757" w14:textId="77777777" w:rsidR="005B71AE" w:rsidRPr="000A60B6" w:rsidRDefault="005B71AE" w:rsidP="00EC636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2E4F2289" w14:textId="3C30D44E" w:rsidR="008705AE" w:rsidRDefault="008705A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CA14A26" w14:textId="125C6586" w:rsidR="006A5201" w:rsidRDefault="006C134A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D3DEE07" wp14:editId="12D99FEC">
            <wp:extent cx="3024188" cy="2269371"/>
            <wp:effectExtent l="0" t="0" r="5080" b="0"/>
            <wp:docPr id="9" name="Grafik 9" descr="Ein Bild, das Gebäude, Himmel, draußen, Da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Gebäude, Himmel, draußen, Dach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33" cy="2275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5BFD0" w14:textId="3B5BDF5C" w:rsidR="006A5201" w:rsidRDefault="006A5201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E94B28C" w14:textId="2389FC0A" w:rsidR="00A41C02" w:rsidRPr="00C94309" w:rsidRDefault="00A41C02" w:rsidP="00BF5400">
      <w:pPr>
        <w:spacing w:after="0" w:line="240" w:lineRule="auto"/>
        <w:rPr>
          <w:rFonts w:ascii="Arial" w:hAnsi="Arial" w:cs="Arial"/>
        </w:rPr>
      </w:pPr>
      <w:r w:rsidRPr="00C94309">
        <w:rPr>
          <w:rFonts w:ascii="Arial" w:hAnsi="Arial" w:cs="Arial"/>
        </w:rPr>
        <w:t>Bild</w:t>
      </w:r>
      <w:r w:rsidR="00CB527D" w:rsidRPr="00C94309">
        <w:rPr>
          <w:rFonts w:ascii="Arial" w:hAnsi="Arial" w:cs="Arial"/>
        </w:rPr>
        <w:t xml:space="preserve"> </w:t>
      </w:r>
      <w:r w:rsidRPr="00C94309">
        <w:rPr>
          <w:rFonts w:ascii="Arial" w:hAnsi="Arial" w:cs="Arial"/>
        </w:rPr>
        <w:t>0</w:t>
      </w:r>
      <w:r w:rsidR="009744C8" w:rsidRPr="00C94309">
        <w:rPr>
          <w:rFonts w:ascii="Arial" w:hAnsi="Arial" w:cs="Arial"/>
        </w:rPr>
        <w:t>4</w:t>
      </w:r>
      <w:r w:rsidRPr="00C94309">
        <w:rPr>
          <w:rFonts w:ascii="Arial" w:hAnsi="Arial" w:cs="Arial"/>
        </w:rPr>
        <w:t xml:space="preserve">: </w:t>
      </w:r>
      <w:r w:rsidR="006C134A">
        <w:rPr>
          <w:rFonts w:ascii="Arial" w:hAnsi="Arial" w:cs="Arial"/>
        </w:rPr>
        <w:t>In einer Modellstudie in Zusammenarbeit mit der AD Ports Group wurde ThermoProtect erfolgreich unter extremen Hitzebedingungen in Abu Dhabi getestet.</w:t>
      </w:r>
    </w:p>
    <w:p w14:paraId="0E0BE689" w14:textId="7997D5FB" w:rsidR="00591192" w:rsidRPr="00C94309" w:rsidRDefault="00591192" w:rsidP="00BF5400">
      <w:pPr>
        <w:spacing w:after="0" w:line="240" w:lineRule="auto"/>
        <w:rPr>
          <w:rFonts w:ascii="Arial" w:hAnsi="Arial" w:cs="Arial"/>
        </w:rPr>
      </w:pPr>
    </w:p>
    <w:p w14:paraId="6CC3685F" w14:textId="3C49FEEC" w:rsidR="0025763C" w:rsidRDefault="00591192" w:rsidP="00BF5400">
      <w:pPr>
        <w:spacing w:after="0" w:line="240" w:lineRule="auto"/>
        <w:rPr>
          <w:rFonts w:ascii="Arial" w:hAnsi="Arial" w:cs="Arial"/>
          <w:i/>
          <w:iCs/>
        </w:rPr>
      </w:pPr>
      <w:r w:rsidRPr="00C94309">
        <w:rPr>
          <w:rFonts w:ascii="Arial" w:hAnsi="Arial" w:cs="Arial"/>
          <w:i/>
          <w:iCs/>
        </w:rPr>
        <w:t xml:space="preserve">Foto: </w:t>
      </w:r>
      <w:r w:rsidR="00942E10">
        <w:rPr>
          <w:rFonts w:ascii="Arial" w:hAnsi="Arial" w:cs="Arial"/>
          <w:i/>
          <w:iCs/>
        </w:rPr>
        <w:t>AD Ports Group</w:t>
      </w:r>
    </w:p>
    <w:p w14:paraId="7DC56704" w14:textId="190E0901" w:rsidR="0025763C" w:rsidRDefault="0025763C" w:rsidP="00BF5400">
      <w:pPr>
        <w:spacing w:after="0" w:line="240" w:lineRule="auto"/>
        <w:rPr>
          <w:rFonts w:ascii="Arial" w:hAnsi="Arial" w:cs="Arial"/>
          <w:i/>
          <w:iCs/>
        </w:rPr>
      </w:pPr>
    </w:p>
    <w:p w14:paraId="4155EC56" w14:textId="62F53E03" w:rsidR="0025763C" w:rsidRDefault="0025763C" w:rsidP="0025763C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58A27A5" wp14:editId="4D52B886">
            <wp:extent cx="3009900" cy="2255221"/>
            <wp:effectExtent l="0" t="0" r="0" b="0"/>
            <wp:docPr id="11" name="Grafik 1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28" cy="226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87723" w14:textId="77777777" w:rsidR="0025763C" w:rsidRDefault="0025763C" w:rsidP="0025763C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4DF2FAB" w14:textId="4B79C555" w:rsidR="0025763C" w:rsidRPr="00C94309" w:rsidRDefault="0025763C" w:rsidP="0025763C">
      <w:pPr>
        <w:spacing w:after="0" w:line="240" w:lineRule="auto"/>
        <w:rPr>
          <w:rFonts w:ascii="Arial" w:hAnsi="Arial" w:cs="Arial"/>
        </w:rPr>
      </w:pPr>
      <w:r w:rsidRPr="00C94309">
        <w:rPr>
          <w:rFonts w:ascii="Arial" w:hAnsi="Arial" w:cs="Arial"/>
        </w:rPr>
        <w:t>Bild 0</w:t>
      </w:r>
      <w:r w:rsidR="00704C4C">
        <w:rPr>
          <w:rFonts w:ascii="Arial" w:hAnsi="Arial" w:cs="Arial"/>
        </w:rPr>
        <w:t>5</w:t>
      </w:r>
      <w:r w:rsidRPr="00C9430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Die anwendungsfertige Fassadenbeschichtung ThermoProtect eignet sich für fast alle Untergründe im Außenbereich. </w:t>
      </w:r>
      <w:r w:rsidR="000A4637">
        <w:rPr>
          <w:rFonts w:ascii="Arial" w:hAnsi="Arial" w:cs="Arial"/>
        </w:rPr>
        <w:t>Die Verarbeitung kann im streich- Roll- oder Spritzverfahren erfolgen.</w:t>
      </w:r>
    </w:p>
    <w:p w14:paraId="51345E34" w14:textId="77777777" w:rsidR="0025763C" w:rsidRPr="00C94309" w:rsidRDefault="0025763C" w:rsidP="0025763C">
      <w:pPr>
        <w:spacing w:after="0" w:line="240" w:lineRule="auto"/>
        <w:rPr>
          <w:rFonts w:ascii="Arial" w:hAnsi="Arial" w:cs="Arial"/>
        </w:rPr>
      </w:pPr>
    </w:p>
    <w:p w14:paraId="610EDBBD" w14:textId="722D750F" w:rsidR="0025763C" w:rsidRDefault="0025763C" w:rsidP="0025763C">
      <w:pPr>
        <w:spacing w:after="0" w:line="240" w:lineRule="auto"/>
        <w:rPr>
          <w:rFonts w:ascii="Arial" w:hAnsi="Arial" w:cs="Arial"/>
          <w:i/>
          <w:iCs/>
        </w:rPr>
      </w:pPr>
      <w:r w:rsidRPr="00C94309">
        <w:rPr>
          <w:rFonts w:ascii="Arial" w:hAnsi="Arial" w:cs="Arial"/>
          <w:i/>
          <w:iCs/>
        </w:rPr>
        <w:t xml:space="preserve">Foto: </w:t>
      </w:r>
      <w:r w:rsidR="008B4E82" w:rsidRPr="00674E0D">
        <w:rPr>
          <w:rFonts w:ascii="Arial" w:hAnsi="Arial" w:cs="Arial"/>
          <w:i/>
          <w:iCs/>
        </w:rPr>
        <w:t>SICC Coatings GmbH</w:t>
      </w:r>
    </w:p>
    <w:p w14:paraId="4A7C2B47" w14:textId="77777777" w:rsidR="0025763C" w:rsidRPr="001939A5" w:rsidRDefault="0025763C" w:rsidP="00BF5400">
      <w:pPr>
        <w:spacing w:after="0" w:line="240" w:lineRule="auto"/>
        <w:rPr>
          <w:rFonts w:ascii="Arial" w:hAnsi="Arial" w:cs="Arial"/>
          <w:i/>
          <w:iCs/>
        </w:rPr>
      </w:pPr>
    </w:p>
    <w:sectPr w:rsidR="0025763C" w:rsidRPr="001939A5" w:rsidSect="00E46EAE">
      <w:footerReference w:type="default" r:id="rId14"/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5B4FE" w14:textId="77777777" w:rsidR="00A75B2B" w:rsidRDefault="00A75B2B" w:rsidP="00A75B2B">
      <w:pPr>
        <w:spacing w:after="0" w:line="240" w:lineRule="auto"/>
      </w:pPr>
      <w:r>
        <w:separator/>
      </w:r>
    </w:p>
  </w:endnote>
  <w:endnote w:type="continuationSeparator" w:id="0">
    <w:p w14:paraId="34EF22DE" w14:textId="77777777" w:rsidR="00A75B2B" w:rsidRDefault="00A75B2B" w:rsidP="00A7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B08E1" w14:textId="1CD291F1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SICC Coatings GmbH</w:t>
    </w:r>
  </w:p>
  <w:p w14:paraId="5535848B" w14:textId="46DD5E50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Wackenbergstraße 78 – 82, 13156 Berlin</w:t>
    </w:r>
  </w:p>
  <w:p w14:paraId="3577EFF1" w14:textId="23F5D7BC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Tel.: +49 (0) 30 / 50 01 96-0</w:t>
    </w:r>
    <w:r w:rsidR="005F743E" w:rsidRPr="00190964">
      <w:rPr>
        <w:rFonts w:cstheme="minorHAnsi"/>
        <w:color w:val="767171" w:themeColor="background2" w:themeShade="80"/>
        <w:sz w:val="18"/>
        <w:szCs w:val="18"/>
      </w:rPr>
      <w:t>, Fax: +49 (0) 30 / 50 01 96-20, E-Mail: info@sicc.de</w:t>
    </w:r>
  </w:p>
  <w:p w14:paraId="4EC03795" w14:textId="77777777" w:rsidR="00A75B2B" w:rsidRDefault="00A75B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03FD4" w14:textId="77777777" w:rsidR="00A75B2B" w:rsidRDefault="00A75B2B" w:rsidP="00A75B2B">
      <w:pPr>
        <w:spacing w:after="0" w:line="240" w:lineRule="auto"/>
      </w:pPr>
      <w:r>
        <w:separator/>
      </w:r>
    </w:p>
  </w:footnote>
  <w:footnote w:type="continuationSeparator" w:id="0">
    <w:p w14:paraId="30AE38B7" w14:textId="77777777" w:rsidR="00A75B2B" w:rsidRDefault="00A75B2B" w:rsidP="00A75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57482"/>
    <w:multiLevelType w:val="hybridMultilevel"/>
    <w:tmpl w:val="439666AE"/>
    <w:lvl w:ilvl="0" w:tplc="7360B8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703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57"/>
    <w:rsid w:val="000009F3"/>
    <w:rsid w:val="00010EEB"/>
    <w:rsid w:val="00011BA0"/>
    <w:rsid w:val="0001289D"/>
    <w:rsid w:val="00014801"/>
    <w:rsid w:val="00016A6D"/>
    <w:rsid w:val="00020C06"/>
    <w:rsid w:val="000210AC"/>
    <w:rsid w:val="0002197A"/>
    <w:rsid w:val="00024E55"/>
    <w:rsid w:val="00025B6B"/>
    <w:rsid w:val="00033FE8"/>
    <w:rsid w:val="00036690"/>
    <w:rsid w:val="000371A5"/>
    <w:rsid w:val="000373F2"/>
    <w:rsid w:val="00043C87"/>
    <w:rsid w:val="000445F9"/>
    <w:rsid w:val="00044E50"/>
    <w:rsid w:val="0005140B"/>
    <w:rsid w:val="0005358D"/>
    <w:rsid w:val="00054798"/>
    <w:rsid w:val="00060431"/>
    <w:rsid w:val="00061A4F"/>
    <w:rsid w:val="00062F0A"/>
    <w:rsid w:val="00063700"/>
    <w:rsid w:val="00066E11"/>
    <w:rsid w:val="000723E1"/>
    <w:rsid w:val="00073B8C"/>
    <w:rsid w:val="00073BC3"/>
    <w:rsid w:val="000825FE"/>
    <w:rsid w:val="00084218"/>
    <w:rsid w:val="000842C9"/>
    <w:rsid w:val="000856B6"/>
    <w:rsid w:val="0008761F"/>
    <w:rsid w:val="000922F2"/>
    <w:rsid w:val="00092832"/>
    <w:rsid w:val="00094B1C"/>
    <w:rsid w:val="000A141F"/>
    <w:rsid w:val="000A18BB"/>
    <w:rsid w:val="000A2443"/>
    <w:rsid w:val="000A4637"/>
    <w:rsid w:val="000A60B6"/>
    <w:rsid w:val="000A7CD4"/>
    <w:rsid w:val="000A7F20"/>
    <w:rsid w:val="000B030E"/>
    <w:rsid w:val="000B03B2"/>
    <w:rsid w:val="000B1E1F"/>
    <w:rsid w:val="000B23E8"/>
    <w:rsid w:val="000B2692"/>
    <w:rsid w:val="000B38DD"/>
    <w:rsid w:val="000B46AC"/>
    <w:rsid w:val="000B5E54"/>
    <w:rsid w:val="000B73DA"/>
    <w:rsid w:val="000B7D8D"/>
    <w:rsid w:val="000C0F70"/>
    <w:rsid w:val="000C1E92"/>
    <w:rsid w:val="000C2F67"/>
    <w:rsid w:val="000C3280"/>
    <w:rsid w:val="000C431C"/>
    <w:rsid w:val="000D0C88"/>
    <w:rsid w:val="000D2F6D"/>
    <w:rsid w:val="000D39EB"/>
    <w:rsid w:val="000D4D0F"/>
    <w:rsid w:val="000D5C6D"/>
    <w:rsid w:val="000D6862"/>
    <w:rsid w:val="000E027B"/>
    <w:rsid w:val="000E1AC5"/>
    <w:rsid w:val="000E2805"/>
    <w:rsid w:val="000E3750"/>
    <w:rsid w:val="000E4702"/>
    <w:rsid w:val="000E4BBC"/>
    <w:rsid w:val="000F02E4"/>
    <w:rsid w:val="000F044E"/>
    <w:rsid w:val="000F5284"/>
    <w:rsid w:val="00102F7E"/>
    <w:rsid w:val="00104FF4"/>
    <w:rsid w:val="001059E8"/>
    <w:rsid w:val="001079F1"/>
    <w:rsid w:val="001114DC"/>
    <w:rsid w:val="0011292D"/>
    <w:rsid w:val="00115028"/>
    <w:rsid w:val="00116669"/>
    <w:rsid w:val="00117538"/>
    <w:rsid w:val="0011794C"/>
    <w:rsid w:val="00121670"/>
    <w:rsid w:val="00130A9D"/>
    <w:rsid w:val="00131B79"/>
    <w:rsid w:val="0013560D"/>
    <w:rsid w:val="00136F37"/>
    <w:rsid w:val="00140708"/>
    <w:rsid w:val="00141661"/>
    <w:rsid w:val="0014213E"/>
    <w:rsid w:val="0014407E"/>
    <w:rsid w:val="00147733"/>
    <w:rsid w:val="00147EAE"/>
    <w:rsid w:val="001505D0"/>
    <w:rsid w:val="00153903"/>
    <w:rsid w:val="00153A11"/>
    <w:rsid w:val="00153DE0"/>
    <w:rsid w:val="00155DBB"/>
    <w:rsid w:val="001618C1"/>
    <w:rsid w:val="00164CF6"/>
    <w:rsid w:val="00164E34"/>
    <w:rsid w:val="00166758"/>
    <w:rsid w:val="00167376"/>
    <w:rsid w:val="0017069D"/>
    <w:rsid w:val="00170CE9"/>
    <w:rsid w:val="001716BF"/>
    <w:rsid w:val="001719C0"/>
    <w:rsid w:val="00173B5D"/>
    <w:rsid w:val="001756EE"/>
    <w:rsid w:val="001765A4"/>
    <w:rsid w:val="0018028B"/>
    <w:rsid w:val="00180A09"/>
    <w:rsid w:val="00180B41"/>
    <w:rsid w:val="00184CF3"/>
    <w:rsid w:val="00187FA2"/>
    <w:rsid w:val="0019017D"/>
    <w:rsid w:val="00190964"/>
    <w:rsid w:val="001939A5"/>
    <w:rsid w:val="0019473B"/>
    <w:rsid w:val="00195C2C"/>
    <w:rsid w:val="00196886"/>
    <w:rsid w:val="001A1C71"/>
    <w:rsid w:val="001A207E"/>
    <w:rsid w:val="001A2919"/>
    <w:rsid w:val="001A3D1D"/>
    <w:rsid w:val="001A62AF"/>
    <w:rsid w:val="001B36A4"/>
    <w:rsid w:val="001B3F4D"/>
    <w:rsid w:val="001B50A2"/>
    <w:rsid w:val="001B6349"/>
    <w:rsid w:val="001B7492"/>
    <w:rsid w:val="001C0576"/>
    <w:rsid w:val="001C10E6"/>
    <w:rsid w:val="001C20FD"/>
    <w:rsid w:val="001C29C4"/>
    <w:rsid w:val="001D1918"/>
    <w:rsid w:val="001D33FA"/>
    <w:rsid w:val="001D468D"/>
    <w:rsid w:val="001E1214"/>
    <w:rsid w:val="001E2920"/>
    <w:rsid w:val="001E45A8"/>
    <w:rsid w:val="001E5E38"/>
    <w:rsid w:val="001E7148"/>
    <w:rsid w:val="001E7537"/>
    <w:rsid w:val="001F0907"/>
    <w:rsid w:val="001F35DF"/>
    <w:rsid w:val="001F4D7F"/>
    <w:rsid w:val="00205CA5"/>
    <w:rsid w:val="0020782A"/>
    <w:rsid w:val="00210B9D"/>
    <w:rsid w:val="0021638D"/>
    <w:rsid w:val="0021726F"/>
    <w:rsid w:val="0021749A"/>
    <w:rsid w:val="00217F8F"/>
    <w:rsid w:val="002200AB"/>
    <w:rsid w:val="00221828"/>
    <w:rsid w:val="00222E1D"/>
    <w:rsid w:val="00223C6A"/>
    <w:rsid w:val="0022673B"/>
    <w:rsid w:val="00233E90"/>
    <w:rsid w:val="00234094"/>
    <w:rsid w:val="00235A12"/>
    <w:rsid w:val="00240391"/>
    <w:rsid w:val="00240D48"/>
    <w:rsid w:val="002433FA"/>
    <w:rsid w:val="00244D4C"/>
    <w:rsid w:val="00244D9A"/>
    <w:rsid w:val="00245522"/>
    <w:rsid w:val="00246698"/>
    <w:rsid w:val="002468FE"/>
    <w:rsid w:val="00251A7D"/>
    <w:rsid w:val="0025763C"/>
    <w:rsid w:val="00262C74"/>
    <w:rsid w:val="00270EC3"/>
    <w:rsid w:val="0027120B"/>
    <w:rsid w:val="00273352"/>
    <w:rsid w:val="0027431E"/>
    <w:rsid w:val="00276D6C"/>
    <w:rsid w:val="00282B3B"/>
    <w:rsid w:val="00282C7B"/>
    <w:rsid w:val="0028508E"/>
    <w:rsid w:val="0028519E"/>
    <w:rsid w:val="00286964"/>
    <w:rsid w:val="002870F4"/>
    <w:rsid w:val="002871D1"/>
    <w:rsid w:val="00290139"/>
    <w:rsid w:val="0029238B"/>
    <w:rsid w:val="002927A8"/>
    <w:rsid w:val="00294AD1"/>
    <w:rsid w:val="00294DAD"/>
    <w:rsid w:val="00297ED3"/>
    <w:rsid w:val="002A39F0"/>
    <w:rsid w:val="002A561C"/>
    <w:rsid w:val="002A64DE"/>
    <w:rsid w:val="002A6EB9"/>
    <w:rsid w:val="002B03DD"/>
    <w:rsid w:val="002B23FB"/>
    <w:rsid w:val="002B267F"/>
    <w:rsid w:val="002B3575"/>
    <w:rsid w:val="002B49A9"/>
    <w:rsid w:val="002C1E35"/>
    <w:rsid w:val="002C78DF"/>
    <w:rsid w:val="002D0BC6"/>
    <w:rsid w:val="002D66A6"/>
    <w:rsid w:val="002F09D8"/>
    <w:rsid w:val="002F547D"/>
    <w:rsid w:val="003001A5"/>
    <w:rsid w:val="00300D2D"/>
    <w:rsid w:val="003037C6"/>
    <w:rsid w:val="00303BD4"/>
    <w:rsid w:val="00305939"/>
    <w:rsid w:val="00307294"/>
    <w:rsid w:val="003072CF"/>
    <w:rsid w:val="00312BF7"/>
    <w:rsid w:val="00312DE9"/>
    <w:rsid w:val="00320D8F"/>
    <w:rsid w:val="003218F3"/>
    <w:rsid w:val="00322034"/>
    <w:rsid w:val="0032273E"/>
    <w:rsid w:val="00325C3A"/>
    <w:rsid w:val="00327270"/>
    <w:rsid w:val="0033302A"/>
    <w:rsid w:val="00334996"/>
    <w:rsid w:val="003350C0"/>
    <w:rsid w:val="0033526B"/>
    <w:rsid w:val="0033537E"/>
    <w:rsid w:val="00337F46"/>
    <w:rsid w:val="0034122C"/>
    <w:rsid w:val="00341527"/>
    <w:rsid w:val="00341A9D"/>
    <w:rsid w:val="00342427"/>
    <w:rsid w:val="00343FB2"/>
    <w:rsid w:val="00346B9B"/>
    <w:rsid w:val="00346DFD"/>
    <w:rsid w:val="00350B41"/>
    <w:rsid w:val="003513E6"/>
    <w:rsid w:val="0035283E"/>
    <w:rsid w:val="00354497"/>
    <w:rsid w:val="00355CC7"/>
    <w:rsid w:val="00356425"/>
    <w:rsid w:val="003568DF"/>
    <w:rsid w:val="003577A7"/>
    <w:rsid w:val="003679CC"/>
    <w:rsid w:val="00367C1F"/>
    <w:rsid w:val="003727E2"/>
    <w:rsid w:val="00380A2B"/>
    <w:rsid w:val="00380DD7"/>
    <w:rsid w:val="00384E32"/>
    <w:rsid w:val="00385F74"/>
    <w:rsid w:val="00393939"/>
    <w:rsid w:val="0039415D"/>
    <w:rsid w:val="00394309"/>
    <w:rsid w:val="00394686"/>
    <w:rsid w:val="003A1C5C"/>
    <w:rsid w:val="003A43CE"/>
    <w:rsid w:val="003A4716"/>
    <w:rsid w:val="003A597A"/>
    <w:rsid w:val="003A6EC7"/>
    <w:rsid w:val="003B1490"/>
    <w:rsid w:val="003B3DF2"/>
    <w:rsid w:val="003B57BA"/>
    <w:rsid w:val="003C1514"/>
    <w:rsid w:val="003C1A99"/>
    <w:rsid w:val="003C28D4"/>
    <w:rsid w:val="003C4587"/>
    <w:rsid w:val="003C62F1"/>
    <w:rsid w:val="003D073E"/>
    <w:rsid w:val="003D51D0"/>
    <w:rsid w:val="003D6745"/>
    <w:rsid w:val="003E4796"/>
    <w:rsid w:val="003E508B"/>
    <w:rsid w:val="003E50EF"/>
    <w:rsid w:val="003F1502"/>
    <w:rsid w:val="003F272E"/>
    <w:rsid w:val="003F28C8"/>
    <w:rsid w:val="003F4403"/>
    <w:rsid w:val="003F779E"/>
    <w:rsid w:val="003F7E69"/>
    <w:rsid w:val="004022D5"/>
    <w:rsid w:val="004025C1"/>
    <w:rsid w:val="00402BF8"/>
    <w:rsid w:val="004034FD"/>
    <w:rsid w:val="00404527"/>
    <w:rsid w:val="00404586"/>
    <w:rsid w:val="00405814"/>
    <w:rsid w:val="00405EE8"/>
    <w:rsid w:val="00406A31"/>
    <w:rsid w:val="004074B8"/>
    <w:rsid w:val="00410DE0"/>
    <w:rsid w:val="004122C9"/>
    <w:rsid w:val="00413D24"/>
    <w:rsid w:val="00415204"/>
    <w:rsid w:val="004168E0"/>
    <w:rsid w:val="00416C72"/>
    <w:rsid w:val="00420537"/>
    <w:rsid w:val="004246A9"/>
    <w:rsid w:val="00427201"/>
    <w:rsid w:val="00430AEC"/>
    <w:rsid w:val="00431D03"/>
    <w:rsid w:val="004364FA"/>
    <w:rsid w:val="00441F59"/>
    <w:rsid w:val="00442237"/>
    <w:rsid w:val="00442F2A"/>
    <w:rsid w:val="00443003"/>
    <w:rsid w:val="004455C2"/>
    <w:rsid w:val="00447634"/>
    <w:rsid w:val="00447D89"/>
    <w:rsid w:val="00451D9C"/>
    <w:rsid w:val="00451FBB"/>
    <w:rsid w:val="00453C08"/>
    <w:rsid w:val="00454817"/>
    <w:rsid w:val="0046055F"/>
    <w:rsid w:val="004626C1"/>
    <w:rsid w:val="00462E54"/>
    <w:rsid w:val="00463EE3"/>
    <w:rsid w:val="0047227A"/>
    <w:rsid w:val="00473760"/>
    <w:rsid w:val="00474C6D"/>
    <w:rsid w:val="004757ED"/>
    <w:rsid w:val="004758E9"/>
    <w:rsid w:val="0047731C"/>
    <w:rsid w:val="004776EC"/>
    <w:rsid w:val="0047780C"/>
    <w:rsid w:val="00484FCA"/>
    <w:rsid w:val="00485152"/>
    <w:rsid w:val="004861DF"/>
    <w:rsid w:val="004864DC"/>
    <w:rsid w:val="00486B66"/>
    <w:rsid w:val="0048728B"/>
    <w:rsid w:val="00490B21"/>
    <w:rsid w:val="0049276F"/>
    <w:rsid w:val="00495113"/>
    <w:rsid w:val="0049619E"/>
    <w:rsid w:val="004A0802"/>
    <w:rsid w:val="004A2E90"/>
    <w:rsid w:val="004A3AC7"/>
    <w:rsid w:val="004A6391"/>
    <w:rsid w:val="004A6A08"/>
    <w:rsid w:val="004B0587"/>
    <w:rsid w:val="004B0C21"/>
    <w:rsid w:val="004B3829"/>
    <w:rsid w:val="004B5F82"/>
    <w:rsid w:val="004B729D"/>
    <w:rsid w:val="004B7BA6"/>
    <w:rsid w:val="004C07D7"/>
    <w:rsid w:val="004C0D38"/>
    <w:rsid w:val="004C68D2"/>
    <w:rsid w:val="004D0AE2"/>
    <w:rsid w:val="004D107C"/>
    <w:rsid w:val="004D1368"/>
    <w:rsid w:val="004D775A"/>
    <w:rsid w:val="004E0375"/>
    <w:rsid w:val="004E0D53"/>
    <w:rsid w:val="004E24A7"/>
    <w:rsid w:val="004E33DE"/>
    <w:rsid w:val="004F01AE"/>
    <w:rsid w:val="004F3D85"/>
    <w:rsid w:val="004F59C4"/>
    <w:rsid w:val="005002AB"/>
    <w:rsid w:val="0050206C"/>
    <w:rsid w:val="00504C75"/>
    <w:rsid w:val="005056CD"/>
    <w:rsid w:val="00505FB2"/>
    <w:rsid w:val="00506143"/>
    <w:rsid w:val="00511340"/>
    <w:rsid w:val="005120C1"/>
    <w:rsid w:val="005132F3"/>
    <w:rsid w:val="005145E1"/>
    <w:rsid w:val="005150CF"/>
    <w:rsid w:val="00515C70"/>
    <w:rsid w:val="00516500"/>
    <w:rsid w:val="00516DAB"/>
    <w:rsid w:val="00516FDA"/>
    <w:rsid w:val="00522504"/>
    <w:rsid w:val="00525C8B"/>
    <w:rsid w:val="00526A75"/>
    <w:rsid w:val="005277D8"/>
    <w:rsid w:val="005308A4"/>
    <w:rsid w:val="005333FC"/>
    <w:rsid w:val="00534333"/>
    <w:rsid w:val="005347C9"/>
    <w:rsid w:val="005359BF"/>
    <w:rsid w:val="00537E08"/>
    <w:rsid w:val="005429C3"/>
    <w:rsid w:val="005433BD"/>
    <w:rsid w:val="00544B9A"/>
    <w:rsid w:val="00545AB9"/>
    <w:rsid w:val="00545D9A"/>
    <w:rsid w:val="005509D6"/>
    <w:rsid w:val="00552452"/>
    <w:rsid w:val="005548AE"/>
    <w:rsid w:val="00556450"/>
    <w:rsid w:val="00556631"/>
    <w:rsid w:val="005573BA"/>
    <w:rsid w:val="00562ED6"/>
    <w:rsid w:val="005637DF"/>
    <w:rsid w:val="005638C3"/>
    <w:rsid w:val="0056698F"/>
    <w:rsid w:val="0056750B"/>
    <w:rsid w:val="00570347"/>
    <w:rsid w:val="00570F9A"/>
    <w:rsid w:val="005711F9"/>
    <w:rsid w:val="005718BB"/>
    <w:rsid w:val="00571C1E"/>
    <w:rsid w:val="00572CCC"/>
    <w:rsid w:val="00581EAE"/>
    <w:rsid w:val="0058483A"/>
    <w:rsid w:val="00587024"/>
    <w:rsid w:val="00587FAD"/>
    <w:rsid w:val="005907C8"/>
    <w:rsid w:val="00591192"/>
    <w:rsid w:val="00591C9E"/>
    <w:rsid w:val="0059232D"/>
    <w:rsid w:val="00595475"/>
    <w:rsid w:val="00596EB7"/>
    <w:rsid w:val="005A34E0"/>
    <w:rsid w:val="005A3958"/>
    <w:rsid w:val="005A3A14"/>
    <w:rsid w:val="005A43D7"/>
    <w:rsid w:val="005A504C"/>
    <w:rsid w:val="005A70D6"/>
    <w:rsid w:val="005A7D2C"/>
    <w:rsid w:val="005A7FDC"/>
    <w:rsid w:val="005B0821"/>
    <w:rsid w:val="005B0DCB"/>
    <w:rsid w:val="005B2A38"/>
    <w:rsid w:val="005B35F7"/>
    <w:rsid w:val="005B39EE"/>
    <w:rsid w:val="005B71AE"/>
    <w:rsid w:val="005C39A4"/>
    <w:rsid w:val="005C67AC"/>
    <w:rsid w:val="005D2A93"/>
    <w:rsid w:val="005D366C"/>
    <w:rsid w:val="005D45EC"/>
    <w:rsid w:val="005D4D2E"/>
    <w:rsid w:val="005D54BA"/>
    <w:rsid w:val="005E20CC"/>
    <w:rsid w:val="005E28F0"/>
    <w:rsid w:val="005E368F"/>
    <w:rsid w:val="005E56B2"/>
    <w:rsid w:val="005E59B1"/>
    <w:rsid w:val="005F1A33"/>
    <w:rsid w:val="005F30B9"/>
    <w:rsid w:val="005F31D3"/>
    <w:rsid w:val="005F3931"/>
    <w:rsid w:val="005F743E"/>
    <w:rsid w:val="00600F8C"/>
    <w:rsid w:val="0060457A"/>
    <w:rsid w:val="00605EC8"/>
    <w:rsid w:val="00607931"/>
    <w:rsid w:val="00610C63"/>
    <w:rsid w:val="00610F88"/>
    <w:rsid w:val="006111EF"/>
    <w:rsid w:val="00614FE4"/>
    <w:rsid w:val="00620100"/>
    <w:rsid w:val="00626288"/>
    <w:rsid w:val="00633C1A"/>
    <w:rsid w:val="00634E2F"/>
    <w:rsid w:val="00636E3C"/>
    <w:rsid w:val="006431B8"/>
    <w:rsid w:val="006512E0"/>
    <w:rsid w:val="006522E2"/>
    <w:rsid w:val="00655ED0"/>
    <w:rsid w:val="00657B84"/>
    <w:rsid w:val="006611DE"/>
    <w:rsid w:val="006616C5"/>
    <w:rsid w:val="00661791"/>
    <w:rsid w:val="00670C01"/>
    <w:rsid w:val="00674E0D"/>
    <w:rsid w:val="00676271"/>
    <w:rsid w:val="00676D00"/>
    <w:rsid w:val="0068093C"/>
    <w:rsid w:val="006820C7"/>
    <w:rsid w:val="006916D4"/>
    <w:rsid w:val="006A09C5"/>
    <w:rsid w:val="006A37C5"/>
    <w:rsid w:val="006A503A"/>
    <w:rsid w:val="006A5201"/>
    <w:rsid w:val="006B13B0"/>
    <w:rsid w:val="006B24F4"/>
    <w:rsid w:val="006B3019"/>
    <w:rsid w:val="006B652A"/>
    <w:rsid w:val="006B71BE"/>
    <w:rsid w:val="006B7CD7"/>
    <w:rsid w:val="006B7EEC"/>
    <w:rsid w:val="006C0455"/>
    <w:rsid w:val="006C134A"/>
    <w:rsid w:val="006C5F39"/>
    <w:rsid w:val="006C6D5B"/>
    <w:rsid w:val="006D0C94"/>
    <w:rsid w:val="006D1588"/>
    <w:rsid w:val="006D2991"/>
    <w:rsid w:val="006D4135"/>
    <w:rsid w:val="006D4F47"/>
    <w:rsid w:val="006D528F"/>
    <w:rsid w:val="006D6F0D"/>
    <w:rsid w:val="006E1AE2"/>
    <w:rsid w:val="006E401C"/>
    <w:rsid w:val="006E489F"/>
    <w:rsid w:val="006E60CB"/>
    <w:rsid w:val="006E74E4"/>
    <w:rsid w:val="006E77FC"/>
    <w:rsid w:val="006F0CA1"/>
    <w:rsid w:val="006F42E4"/>
    <w:rsid w:val="006F6810"/>
    <w:rsid w:val="007000CA"/>
    <w:rsid w:val="00700C61"/>
    <w:rsid w:val="007014BE"/>
    <w:rsid w:val="00704C4C"/>
    <w:rsid w:val="007102B9"/>
    <w:rsid w:val="00711F44"/>
    <w:rsid w:val="00716210"/>
    <w:rsid w:val="007207A6"/>
    <w:rsid w:val="00721695"/>
    <w:rsid w:val="00722085"/>
    <w:rsid w:val="00723687"/>
    <w:rsid w:val="007263AF"/>
    <w:rsid w:val="00726A0B"/>
    <w:rsid w:val="00727640"/>
    <w:rsid w:val="00727886"/>
    <w:rsid w:val="007304B1"/>
    <w:rsid w:val="00730602"/>
    <w:rsid w:val="007307F8"/>
    <w:rsid w:val="00730E78"/>
    <w:rsid w:val="00731F6C"/>
    <w:rsid w:val="00732CA1"/>
    <w:rsid w:val="0073339D"/>
    <w:rsid w:val="00737DC6"/>
    <w:rsid w:val="0074114F"/>
    <w:rsid w:val="00741AA2"/>
    <w:rsid w:val="0074345B"/>
    <w:rsid w:val="0074697E"/>
    <w:rsid w:val="00746992"/>
    <w:rsid w:val="00747873"/>
    <w:rsid w:val="007522F6"/>
    <w:rsid w:val="00755056"/>
    <w:rsid w:val="00755411"/>
    <w:rsid w:val="00756BC3"/>
    <w:rsid w:val="00761CB1"/>
    <w:rsid w:val="007621BA"/>
    <w:rsid w:val="00763692"/>
    <w:rsid w:val="00764A54"/>
    <w:rsid w:val="00766577"/>
    <w:rsid w:val="00770005"/>
    <w:rsid w:val="0077130C"/>
    <w:rsid w:val="00771FB4"/>
    <w:rsid w:val="00772AD9"/>
    <w:rsid w:val="00772BEF"/>
    <w:rsid w:val="0077341A"/>
    <w:rsid w:val="00773D73"/>
    <w:rsid w:val="00775AF9"/>
    <w:rsid w:val="00777A5B"/>
    <w:rsid w:val="0078093E"/>
    <w:rsid w:val="00780CCB"/>
    <w:rsid w:val="00781888"/>
    <w:rsid w:val="0078281F"/>
    <w:rsid w:val="00784049"/>
    <w:rsid w:val="00787352"/>
    <w:rsid w:val="00794E5D"/>
    <w:rsid w:val="007959E8"/>
    <w:rsid w:val="00797E59"/>
    <w:rsid w:val="007A1D30"/>
    <w:rsid w:val="007A4A62"/>
    <w:rsid w:val="007A4D4F"/>
    <w:rsid w:val="007B09AA"/>
    <w:rsid w:val="007B121C"/>
    <w:rsid w:val="007B1A25"/>
    <w:rsid w:val="007B32AF"/>
    <w:rsid w:val="007B45AC"/>
    <w:rsid w:val="007B5418"/>
    <w:rsid w:val="007B701C"/>
    <w:rsid w:val="007C04CA"/>
    <w:rsid w:val="007C1955"/>
    <w:rsid w:val="007D440E"/>
    <w:rsid w:val="007D5B65"/>
    <w:rsid w:val="007D66A0"/>
    <w:rsid w:val="007D69F4"/>
    <w:rsid w:val="007E0FE0"/>
    <w:rsid w:val="007E718F"/>
    <w:rsid w:val="007F0B69"/>
    <w:rsid w:val="007F2EE1"/>
    <w:rsid w:val="007F32AA"/>
    <w:rsid w:val="007F3D2A"/>
    <w:rsid w:val="007F4145"/>
    <w:rsid w:val="007F4257"/>
    <w:rsid w:val="007F429B"/>
    <w:rsid w:val="00800D98"/>
    <w:rsid w:val="00803063"/>
    <w:rsid w:val="008050E9"/>
    <w:rsid w:val="008110D2"/>
    <w:rsid w:val="008171DE"/>
    <w:rsid w:val="00821B3C"/>
    <w:rsid w:val="00821B9B"/>
    <w:rsid w:val="00821FF4"/>
    <w:rsid w:val="0082512A"/>
    <w:rsid w:val="00827055"/>
    <w:rsid w:val="00827282"/>
    <w:rsid w:val="00830FBB"/>
    <w:rsid w:val="00832F48"/>
    <w:rsid w:val="008339A4"/>
    <w:rsid w:val="00833C8E"/>
    <w:rsid w:val="00834699"/>
    <w:rsid w:val="00834C0A"/>
    <w:rsid w:val="00834E7D"/>
    <w:rsid w:val="0083721D"/>
    <w:rsid w:val="008412C6"/>
    <w:rsid w:val="00841F50"/>
    <w:rsid w:val="008424D6"/>
    <w:rsid w:val="008442A3"/>
    <w:rsid w:val="008450FB"/>
    <w:rsid w:val="00845D68"/>
    <w:rsid w:val="008467F4"/>
    <w:rsid w:val="00847FFC"/>
    <w:rsid w:val="00851436"/>
    <w:rsid w:val="008545DB"/>
    <w:rsid w:val="0086055F"/>
    <w:rsid w:val="00861D2F"/>
    <w:rsid w:val="00862272"/>
    <w:rsid w:val="00863DC3"/>
    <w:rsid w:val="00864AF9"/>
    <w:rsid w:val="008705AE"/>
    <w:rsid w:val="0087158A"/>
    <w:rsid w:val="00874CD9"/>
    <w:rsid w:val="008809A3"/>
    <w:rsid w:val="00881351"/>
    <w:rsid w:val="008815A9"/>
    <w:rsid w:val="00887899"/>
    <w:rsid w:val="0089086E"/>
    <w:rsid w:val="008917F6"/>
    <w:rsid w:val="00892A00"/>
    <w:rsid w:val="00892C5F"/>
    <w:rsid w:val="00897534"/>
    <w:rsid w:val="0089792E"/>
    <w:rsid w:val="008B239D"/>
    <w:rsid w:val="008B4E82"/>
    <w:rsid w:val="008B5C9E"/>
    <w:rsid w:val="008B7C92"/>
    <w:rsid w:val="008C05CF"/>
    <w:rsid w:val="008C1EC7"/>
    <w:rsid w:val="008C22EA"/>
    <w:rsid w:val="008C377B"/>
    <w:rsid w:val="008C5319"/>
    <w:rsid w:val="008C5D26"/>
    <w:rsid w:val="008C7A9A"/>
    <w:rsid w:val="008D0F72"/>
    <w:rsid w:val="008D1CAA"/>
    <w:rsid w:val="008D2453"/>
    <w:rsid w:val="008D29B0"/>
    <w:rsid w:val="008D3724"/>
    <w:rsid w:val="008D45D1"/>
    <w:rsid w:val="008D78AE"/>
    <w:rsid w:val="008E0154"/>
    <w:rsid w:val="008E31DF"/>
    <w:rsid w:val="008E41A1"/>
    <w:rsid w:val="008E4ADD"/>
    <w:rsid w:val="008E6594"/>
    <w:rsid w:val="008E7BC7"/>
    <w:rsid w:val="008F005E"/>
    <w:rsid w:val="008F065E"/>
    <w:rsid w:val="008F2ADE"/>
    <w:rsid w:val="008F62DA"/>
    <w:rsid w:val="00905C54"/>
    <w:rsid w:val="0090796E"/>
    <w:rsid w:val="00914668"/>
    <w:rsid w:val="009146F2"/>
    <w:rsid w:val="00914F4B"/>
    <w:rsid w:val="00916CED"/>
    <w:rsid w:val="009171F5"/>
    <w:rsid w:val="0091726E"/>
    <w:rsid w:val="00920CAD"/>
    <w:rsid w:val="00920D2B"/>
    <w:rsid w:val="00921B38"/>
    <w:rsid w:val="00922A31"/>
    <w:rsid w:val="00924B4B"/>
    <w:rsid w:val="009304BC"/>
    <w:rsid w:val="00935DD7"/>
    <w:rsid w:val="00936087"/>
    <w:rsid w:val="00936F1A"/>
    <w:rsid w:val="00942E10"/>
    <w:rsid w:val="00946E3A"/>
    <w:rsid w:val="0094732D"/>
    <w:rsid w:val="00951344"/>
    <w:rsid w:val="009513F3"/>
    <w:rsid w:val="00951FF8"/>
    <w:rsid w:val="00960887"/>
    <w:rsid w:val="00961263"/>
    <w:rsid w:val="0096139F"/>
    <w:rsid w:val="00961C69"/>
    <w:rsid w:val="0096309D"/>
    <w:rsid w:val="00963DC5"/>
    <w:rsid w:val="00972694"/>
    <w:rsid w:val="00972F03"/>
    <w:rsid w:val="009744C8"/>
    <w:rsid w:val="00974B4F"/>
    <w:rsid w:val="00975D50"/>
    <w:rsid w:val="00976437"/>
    <w:rsid w:val="009804DA"/>
    <w:rsid w:val="009805FB"/>
    <w:rsid w:val="009830D6"/>
    <w:rsid w:val="00984040"/>
    <w:rsid w:val="00984EFA"/>
    <w:rsid w:val="0099418A"/>
    <w:rsid w:val="009A0DB1"/>
    <w:rsid w:val="009A298F"/>
    <w:rsid w:val="009A3DFC"/>
    <w:rsid w:val="009A5C86"/>
    <w:rsid w:val="009B3375"/>
    <w:rsid w:val="009B79AD"/>
    <w:rsid w:val="009B7D70"/>
    <w:rsid w:val="009C0AAF"/>
    <w:rsid w:val="009C21D3"/>
    <w:rsid w:val="009C2FE1"/>
    <w:rsid w:val="009D63ED"/>
    <w:rsid w:val="009D7A8C"/>
    <w:rsid w:val="00A02AB8"/>
    <w:rsid w:val="00A04349"/>
    <w:rsid w:val="00A0691B"/>
    <w:rsid w:val="00A11D2A"/>
    <w:rsid w:val="00A14C24"/>
    <w:rsid w:val="00A16D82"/>
    <w:rsid w:val="00A21141"/>
    <w:rsid w:val="00A23926"/>
    <w:rsid w:val="00A24020"/>
    <w:rsid w:val="00A24172"/>
    <w:rsid w:val="00A24A28"/>
    <w:rsid w:val="00A25841"/>
    <w:rsid w:val="00A2669B"/>
    <w:rsid w:val="00A36685"/>
    <w:rsid w:val="00A36E18"/>
    <w:rsid w:val="00A377DF"/>
    <w:rsid w:val="00A379CF"/>
    <w:rsid w:val="00A41C02"/>
    <w:rsid w:val="00A41FBB"/>
    <w:rsid w:val="00A515D9"/>
    <w:rsid w:val="00A52298"/>
    <w:rsid w:val="00A52DCC"/>
    <w:rsid w:val="00A5359F"/>
    <w:rsid w:val="00A53844"/>
    <w:rsid w:val="00A6042B"/>
    <w:rsid w:val="00A618F1"/>
    <w:rsid w:val="00A63A06"/>
    <w:rsid w:val="00A63C54"/>
    <w:rsid w:val="00A65641"/>
    <w:rsid w:val="00A71DD3"/>
    <w:rsid w:val="00A75B2B"/>
    <w:rsid w:val="00A7612B"/>
    <w:rsid w:val="00A8045F"/>
    <w:rsid w:val="00A82C9D"/>
    <w:rsid w:val="00A85D4D"/>
    <w:rsid w:val="00A87D04"/>
    <w:rsid w:val="00A90348"/>
    <w:rsid w:val="00A92A91"/>
    <w:rsid w:val="00A9601C"/>
    <w:rsid w:val="00AA3064"/>
    <w:rsid w:val="00AA74BC"/>
    <w:rsid w:val="00AA7F1C"/>
    <w:rsid w:val="00AB222D"/>
    <w:rsid w:val="00AB481E"/>
    <w:rsid w:val="00AB4D42"/>
    <w:rsid w:val="00AB60D8"/>
    <w:rsid w:val="00AB6630"/>
    <w:rsid w:val="00AB7F67"/>
    <w:rsid w:val="00AC1262"/>
    <w:rsid w:val="00AC3D5A"/>
    <w:rsid w:val="00AC5017"/>
    <w:rsid w:val="00AC5D24"/>
    <w:rsid w:val="00AC7175"/>
    <w:rsid w:val="00AD1181"/>
    <w:rsid w:val="00AD13D8"/>
    <w:rsid w:val="00AD1A72"/>
    <w:rsid w:val="00AD264F"/>
    <w:rsid w:val="00AD3D5B"/>
    <w:rsid w:val="00AD7165"/>
    <w:rsid w:val="00AD7186"/>
    <w:rsid w:val="00AE4387"/>
    <w:rsid w:val="00AE45F4"/>
    <w:rsid w:val="00AE570F"/>
    <w:rsid w:val="00AE61B7"/>
    <w:rsid w:val="00AE6489"/>
    <w:rsid w:val="00AE6BAC"/>
    <w:rsid w:val="00AE787A"/>
    <w:rsid w:val="00AF2150"/>
    <w:rsid w:val="00AF44DF"/>
    <w:rsid w:val="00AF72AB"/>
    <w:rsid w:val="00B01829"/>
    <w:rsid w:val="00B0290E"/>
    <w:rsid w:val="00B0326D"/>
    <w:rsid w:val="00B04CC7"/>
    <w:rsid w:val="00B07B74"/>
    <w:rsid w:val="00B108FF"/>
    <w:rsid w:val="00B11868"/>
    <w:rsid w:val="00B122A7"/>
    <w:rsid w:val="00B1236D"/>
    <w:rsid w:val="00B12887"/>
    <w:rsid w:val="00B129CC"/>
    <w:rsid w:val="00B15D68"/>
    <w:rsid w:val="00B21371"/>
    <w:rsid w:val="00B21DBD"/>
    <w:rsid w:val="00B224C3"/>
    <w:rsid w:val="00B30702"/>
    <w:rsid w:val="00B32C00"/>
    <w:rsid w:val="00B33606"/>
    <w:rsid w:val="00B3704E"/>
    <w:rsid w:val="00B37151"/>
    <w:rsid w:val="00B45B17"/>
    <w:rsid w:val="00B45C71"/>
    <w:rsid w:val="00B5264C"/>
    <w:rsid w:val="00B52AE5"/>
    <w:rsid w:val="00B53B85"/>
    <w:rsid w:val="00B545D3"/>
    <w:rsid w:val="00B559B2"/>
    <w:rsid w:val="00B55C6F"/>
    <w:rsid w:val="00B5712E"/>
    <w:rsid w:val="00B60BBA"/>
    <w:rsid w:val="00B6148A"/>
    <w:rsid w:val="00B6768E"/>
    <w:rsid w:val="00B7329A"/>
    <w:rsid w:val="00B8120A"/>
    <w:rsid w:val="00B92855"/>
    <w:rsid w:val="00B97C9D"/>
    <w:rsid w:val="00BA0CC3"/>
    <w:rsid w:val="00BA41B9"/>
    <w:rsid w:val="00BA565B"/>
    <w:rsid w:val="00BB2845"/>
    <w:rsid w:val="00BB3AEC"/>
    <w:rsid w:val="00BB5E52"/>
    <w:rsid w:val="00BB6789"/>
    <w:rsid w:val="00BB6F75"/>
    <w:rsid w:val="00BB7519"/>
    <w:rsid w:val="00BC03A7"/>
    <w:rsid w:val="00BC068E"/>
    <w:rsid w:val="00BD303C"/>
    <w:rsid w:val="00BD4691"/>
    <w:rsid w:val="00BD6C1E"/>
    <w:rsid w:val="00BE69FD"/>
    <w:rsid w:val="00BE7E73"/>
    <w:rsid w:val="00BF1212"/>
    <w:rsid w:val="00BF2A5D"/>
    <w:rsid w:val="00BF41A7"/>
    <w:rsid w:val="00BF47E2"/>
    <w:rsid w:val="00BF5400"/>
    <w:rsid w:val="00C00815"/>
    <w:rsid w:val="00C0353D"/>
    <w:rsid w:val="00C0364C"/>
    <w:rsid w:val="00C0558F"/>
    <w:rsid w:val="00C076BF"/>
    <w:rsid w:val="00C11B8E"/>
    <w:rsid w:val="00C1213A"/>
    <w:rsid w:val="00C13623"/>
    <w:rsid w:val="00C1390B"/>
    <w:rsid w:val="00C147DC"/>
    <w:rsid w:val="00C147FF"/>
    <w:rsid w:val="00C2578C"/>
    <w:rsid w:val="00C272F6"/>
    <w:rsid w:val="00C3033A"/>
    <w:rsid w:val="00C32645"/>
    <w:rsid w:val="00C33634"/>
    <w:rsid w:val="00C3520D"/>
    <w:rsid w:val="00C35A07"/>
    <w:rsid w:val="00C373D7"/>
    <w:rsid w:val="00C374AB"/>
    <w:rsid w:val="00C4155C"/>
    <w:rsid w:val="00C434E1"/>
    <w:rsid w:val="00C4392E"/>
    <w:rsid w:val="00C44846"/>
    <w:rsid w:val="00C46ADD"/>
    <w:rsid w:val="00C47F59"/>
    <w:rsid w:val="00C5127D"/>
    <w:rsid w:val="00C519B9"/>
    <w:rsid w:val="00C51B60"/>
    <w:rsid w:val="00C533EB"/>
    <w:rsid w:val="00C56B7D"/>
    <w:rsid w:val="00C6537F"/>
    <w:rsid w:val="00C714FA"/>
    <w:rsid w:val="00C72860"/>
    <w:rsid w:val="00C73463"/>
    <w:rsid w:val="00C73507"/>
    <w:rsid w:val="00C74AC0"/>
    <w:rsid w:val="00C77813"/>
    <w:rsid w:val="00C80CEC"/>
    <w:rsid w:val="00C84CE7"/>
    <w:rsid w:val="00C94309"/>
    <w:rsid w:val="00C94DD5"/>
    <w:rsid w:val="00CA0B4B"/>
    <w:rsid w:val="00CA1523"/>
    <w:rsid w:val="00CA2BEB"/>
    <w:rsid w:val="00CA4324"/>
    <w:rsid w:val="00CA47A8"/>
    <w:rsid w:val="00CA756D"/>
    <w:rsid w:val="00CA7E53"/>
    <w:rsid w:val="00CB5268"/>
    <w:rsid w:val="00CB527D"/>
    <w:rsid w:val="00CB62D3"/>
    <w:rsid w:val="00CC2D54"/>
    <w:rsid w:val="00CC3BFC"/>
    <w:rsid w:val="00CC4B13"/>
    <w:rsid w:val="00CC5DB2"/>
    <w:rsid w:val="00CD0F89"/>
    <w:rsid w:val="00CD2FE3"/>
    <w:rsid w:val="00CD42BD"/>
    <w:rsid w:val="00CD4DF7"/>
    <w:rsid w:val="00CD5570"/>
    <w:rsid w:val="00CD5C18"/>
    <w:rsid w:val="00CE03BE"/>
    <w:rsid w:val="00CE1C72"/>
    <w:rsid w:val="00CF0334"/>
    <w:rsid w:val="00CF0BA5"/>
    <w:rsid w:val="00CF16D1"/>
    <w:rsid w:val="00CF5645"/>
    <w:rsid w:val="00D00398"/>
    <w:rsid w:val="00D03458"/>
    <w:rsid w:val="00D04EE4"/>
    <w:rsid w:val="00D05B0E"/>
    <w:rsid w:val="00D12080"/>
    <w:rsid w:val="00D15CAD"/>
    <w:rsid w:val="00D2056F"/>
    <w:rsid w:val="00D23016"/>
    <w:rsid w:val="00D32C20"/>
    <w:rsid w:val="00D33001"/>
    <w:rsid w:val="00D34D18"/>
    <w:rsid w:val="00D369FD"/>
    <w:rsid w:val="00D46E49"/>
    <w:rsid w:val="00D5778B"/>
    <w:rsid w:val="00D60127"/>
    <w:rsid w:val="00D63342"/>
    <w:rsid w:val="00D63E2D"/>
    <w:rsid w:val="00D64C6E"/>
    <w:rsid w:val="00D67FA4"/>
    <w:rsid w:val="00D70AF2"/>
    <w:rsid w:val="00D7602C"/>
    <w:rsid w:val="00D76810"/>
    <w:rsid w:val="00D805B8"/>
    <w:rsid w:val="00D824B4"/>
    <w:rsid w:val="00D84E67"/>
    <w:rsid w:val="00D859B9"/>
    <w:rsid w:val="00D86023"/>
    <w:rsid w:val="00D92812"/>
    <w:rsid w:val="00D972BD"/>
    <w:rsid w:val="00D9733C"/>
    <w:rsid w:val="00D97611"/>
    <w:rsid w:val="00DA1E03"/>
    <w:rsid w:val="00DA2326"/>
    <w:rsid w:val="00DA3162"/>
    <w:rsid w:val="00DA3B78"/>
    <w:rsid w:val="00DA3C97"/>
    <w:rsid w:val="00DA3F6D"/>
    <w:rsid w:val="00DA6DA7"/>
    <w:rsid w:val="00DA7B2C"/>
    <w:rsid w:val="00DC08D9"/>
    <w:rsid w:val="00DC0A38"/>
    <w:rsid w:val="00DC1AF1"/>
    <w:rsid w:val="00DC1F37"/>
    <w:rsid w:val="00DC44A6"/>
    <w:rsid w:val="00DC4E9A"/>
    <w:rsid w:val="00DD2157"/>
    <w:rsid w:val="00DD3956"/>
    <w:rsid w:val="00DD3F8C"/>
    <w:rsid w:val="00DD6ADA"/>
    <w:rsid w:val="00DE0715"/>
    <w:rsid w:val="00DE6645"/>
    <w:rsid w:val="00DE6F69"/>
    <w:rsid w:val="00DE7F0C"/>
    <w:rsid w:val="00DE7FA0"/>
    <w:rsid w:val="00DF00DD"/>
    <w:rsid w:val="00DF0FB2"/>
    <w:rsid w:val="00DF1E39"/>
    <w:rsid w:val="00DF28A7"/>
    <w:rsid w:val="00DF2AA9"/>
    <w:rsid w:val="00DF32DA"/>
    <w:rsid w:val="00DF37EC"/>
    <w:rsid w:val="00DF4DC9"/>
    <w:rsid w:val="00DF7082"/>
    <w:rsid w:val="00DF7D22"/>
    <w:rsid w:val="00E014A5"/>
    <w:rsid w:val="00E04474"/>
    <w:rsid w:val="00E07573"/>
    <w:rsid w:val="00E115CA"/>
    <w:rsid w:val="00E11961"/>
    <w:rsid w:val="00E12792"/>
    <w:rsid w:val="00E14A75"/>
    <w:rsid w:val="00E15127"/>
    <w:rsid w:val="00E15DEC"/>
    <w:rsid w:val="00E16C0C"/>
    <w:rsid w:val="00E226C6"/>
    <w:rsid w:val="00E2346E"/>
    <w:rsid w:val="00E247CA"/>
    <w:rsid w:val="00E24FB0"/>
    <w:rsid w:val="00E25D0B"/>
    <w:rsid w:val="00E26968"/>
    <w:rsid w:val="00E27F2A"/>
    <w:rsid w:val="00E30156"/>
    <w:rsid w:val="00E3103A"/>
    <w:rsid w:val="00E31248"/>
    <w:rsid w:val="00E33191"/>
    <w:rsid w:val="00E36BB1"/>
    <w:rsid w:val="00E3705F"/>
    <w:rsid w:val="00E43BC3"/>
    <w:rsid w:val="00E43E7D"/>
    <w:rsid w:val="00E46950"/>
    <w:rsid w:val="00E46EAE"/>
    <w:rsid w:val="00E5105B"/>
    <w:rsid w:val="00E5130B"/>
    <w:rsid w:val="00E51AB4"/>
    <w:rsid w:val="00E52730"/>
    <w:rsid w:val="00E53DDA"/>
    <w:rsid w:val="00E5558A"/>
    <w:rsid w:val="00E557F8"/>
    <w:rsid w:val="00E569EF"/>
    <w:rsid w:val="00E56F0F"/>
    <w:rsid w:val="00E610C3"/>
    <w:rsid w:val="00E62288"/>
    <w:rsid w:val="00E67B9E"/>
    <w:rsid w:val="00E710AA"/>
    <w:rsid w:val="00E73182"/>
    <w:rsid w:val="00E737CB"/>
    <w:rsid w:val="00E738FE"/>
    <w:rsid w:val="00E747C8"/>
    <w:rsid w:val="00E7581A"/>
    <w:rsid w:val="00E76092"/>
    <w:rsid w:val="00E769E5"/>
    <w:rsid w:val="00E8399B"/>
    <w:rsid w:val="00E8421D"/>
    <w:rsid w:val="00E876A6"/>
    <w:rsid w:val="00E87E64"/>
    <w:rsid w:val="00E9271B"/>
    <w:rsid w:val="00E932CD"/>
    <w:rsid w:val="00E953A5"/>
    <w:rsid w:val="00E955DD"/>
    <w:rsid w:val="00EA02FB"/>
    <w:rsid w:val="00EA449C"/>
    <w:rsid w:val="00EA77A2"/>
    <w:rsid w:val="00EB2083"/>
    <w:rsid w:val="00EB3D92"/>
    <w:rsid w:val="00EC239E"/>
    <w:rsid w:val="00EC245F"/>
    <w:rsid w:val="00EC636F"/>
    <w:rsid w:val="00ED098D"/>
    <w:rsid w:val="00ED13FF"/>
    <w:rsid w:val="00ED3609"/>
    <w:rsid w:val="00ED39CA"/>
    <w:rsid w:val="00ED3E7E"/>
    <w:rsid w:val="00ED3FA7"/>
    <w:rsid w:val="00ED4580"/>
    <w:rsid w:val="00ED5FB2"/>
    <w:rsid w:val="00ED7160"/>
    <w:rsid w:val="00ED7957"/>
    <w:rsid w:val="00ED7DB8"/>
    <w:rsid w:val="00EE0567"/>
    <w:rsid w:val="00EE1236"/>
    <w:rsid w:val="00EE13BF"/>
    <w:rsid w:val="00EE14CE"/>
    <w:rsid w:val="00EE4F50"/>
    <w:rsid w:val="00EE6F36"/>
    <w:rsid w:val="00EE7AB5"/>
    <w:rsid w:val="00EE7B07"/>
    <w:rsid w:val="00EF1E5D"/>
    <w:rsid w:val="00EF4F81"/>
    <w:rsid w:val="00EF4FF1"/>
    <w:rsid w:val="00EF5444"/>
    <w:rsid w:val="00EF5F8E"/>
    <w:rsid w:val="00EF64C0"/>
    <w:rsid w:val="00F036A9"/>
    <w:rsid w:val="00F05110"/>
    <w:rsid w:val="00F15CE8"/>
    <w:rsid w:val="00F2162A"/>
    <w:rsid w:val="00F2194D"/>
    <w:rsid w:val="00F22A1B"/>
    <w:rsid w:val="00F278FC"/>
    <w:rsid w:val="00F3120A"/>
    <w:rsid w:val="00F32890"/>
    <w:rsid w:val="00F346DB"/>
    <w:rsid w:val="00F36A1E"/>
    <w:rsid w:val="00F40D7A"/>
    <w:rsid w:val="00F41A7D"/>
    <w:rsid w:val="00F45354"/>
    <w:rsid w:val="00F45E1D"/>
    <w:rsid w:val="00F50008"/>
    <w:rsid w:val="00F5234F"/>
    <w:rsid w:val="00F536B0"/>
    <w:rsid w:val="00F53EC1"/>
    <w:rsid w:val="00F55C01"/>
    <w:rsid w:val="00F6014B"/>
    <w:rsid w:val="00F63F28"/>
    <w:rsid w:val="00F65F4B"/>
    <w:rsid w:val="00F671FB"/>
    <w:rsid w:val="00F67E3B"/>
    <w:rsid w:val="00F7153A"/>
    <w:rsid w:val="00F71FC4"/>
    <w:rsid w:val="00F72AE1"/>
    <w:rsid w:val="00F73E53"/>
    <w:rsid w:val="00F7522E"/>
    <w:rsid w:val="00F81D0C"/>
    <w:rsid w:val="00F842ED"/>
    <w:rsid w:val="00F877BD"/>
    <w:rsid w:val="00F87F09"/>
    <w:rsid w:val="00F907D3"/>
    <w:rsid w:val="00F9103C"/>
    <w:rsid w:val="00F91110"/>
    <w:rsid w:val="00F91C20"/>
    <w:rsid w:val="00F94C57"/>
    <w:rsid w:val="00F963C3"/>
    <w:rsid w:val="00F96FD4"/>
    <w:rsid w:val="00FA0B4B"/>
    <w:rsid w:val="00FA4F20"/>
    <w:rsid w:val="00FA6103"/>
    <w:rsid w:val="00FB0DCE"/>
    <w:rsid w:val="00FB1253"/>
    <w:rsid w:val="00FB2D80"/>
    <w:rsid w:val="00FB642C"/>
    <w:rsid w:val="00FB64A4"/>
    <w:rsid w:val="00FC0366"/>
    <w:rsid w:val="00FC0E51"/>
    <w:rsid w:val="00FC37E6"/>
    <w:rsid w:val="00FC49CA"/>
    <w:rsid w:val="00FC549F"/>
    <w:rsid w:val="00FC5E30"/>
    <w:rsid w:val="00FC6457"/>
    <w:rsid w:val="00FD1A13"/>
    <w:rsid w:val="00FD33A0"/>
    <w:rsid w:val="00FD3A5D"/>
    <w:rsid w:val="00FD7ABB"/>
    <w:rsid w:val="00FE00C6"/>
    <w:rsid w:val="00FE270F"/>
    <w:rsid w:val="00FE3181"/>
    <w:rsid w:val="00FE70E8"/>
    <w:rsid w:val="00FF1D66"/>
    <w:rsid w:val="00FF2428"/>
    <w:rsid w:val="00FF339E"/>
    <w:rsid w:val="00FF3630"/>
    <w:rsid w:val="00FF5976"/>
    <w:rsid w:val="00FF7504"/>
    <w:rsid w:val="00F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2838"/>
  <w15:chartTrackingRefBased/>
  <w15:docId w15:val="{F8804852-AB06-456B-9192-75340C7F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3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9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3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9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7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5B2B"/>
  </w:style>
  <w:style w:type="paragraph" w:styleId="Fuzeile">
    <w:name w:val="footer"/>
    <w:basedOn w:val="Standard"/>
    <w:link w:val="FuzeileZchn"/>
    <w:uiPriority w:val="99"/>
    <w:unhideWhenUsed/>
    <w:rsid w:val="00A7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5B2B"/>
  </w:style>
  <w:style w:type="character" w:styleId="Hyperlink">
    <w:name w:val="Hyperlink"/>
    <w:basedOn w:val="Absatz-Standardschriftart"/>
    <w:uiPriority w:val="99"/>
    <w:unhideWhenUsed/>
    <w:rsid w:val="00244D9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191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611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11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11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11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11DE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0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ttina.dessaules@pr-grosse.de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645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Jung</dc:creator>
  <cp:keywords/>
  <dc:description/>
  <cp:lastModifiedBy>Julian Jung</cp:lastModifiedBy>
  <cp:revision>1121</cp:revision>
  <cp:lastPrinted>2022-04-01T12:18:00Z</cp:lastPrinted>
  <dcterms:created xsi:type="dcterms:W3CDTF">2021-09-01T07:48:00Z</dcterms:created>
  <dcterms:modified xsi:type="dcterms:W3CDTF">2023-04-16T17:32:00Z</dcterms:modified>
</cp:coreProperties>
</file>